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63" w:rsidRPr="00A13839" w:rsidRDefault="00A13839" w:rsidP="00A13839">
      <w:pPr>
        <w:jc w:val="center"/>
        <w:rPr>
          <w:rFonts w:asciiTheme="minorHAnsi" w:hAnsiTheme="minorHAnsi" w:cstheme="minorHAnsi"/>
          <w:b/>
          <w:color w:val="00B0F0"/>
          <w:sz w:val="28"/>
          <w:szCs w:val="20"/>
        </w:rPr>
      </w:pPr>
      <w:r w:rsidRPr="00A13839">
        <w:rPr>
          <w:rFonts w:asciiTheme="minorHAnsi" w:hAnsiTheme="minorHAnsi" w:cstheme="minorHAnsi"/>
          <w:b/>
          <w:color w:val="00B0F0"/>
          <w:sz w:val="28"/>
          <w:szCs w:val="20"/>
        </w:rPr>
        <w:t>FORMATION, ÉVÈNEMENTS &amp; CONSULTATION</w:t>
      </w:r>
    </w:p>
    <w:p w:rsidR="00A13839" w:rsidRDefault="00A13839" w:rsidP="00EB7063">
      <w:pPr>
        <w:jc w:val="both"/>
        <w:rPr>
          <w:rFonts w:asciiTheme="minorHAnsi" w:hAnsiTheme="minorHAnsi" w:cstheme="minorHAnsi"/>
          <w:color w:val="808080"/>
          <w:sz w:val="22"/>
        </w:rPr>
      </w:pPr>
    </w:p>
    <w:p w:rsidR="00A13839" w:rsidRDefault="00A13839" w:rsidP="00EB7063">
      <w:pPr>
        <w:jc w:val="both"/>
        <w:rPr>
          <w:rFonts w:asciiTheme="minorHAnsi" w:hAnsiTheme="minorHAnsi" w:cstheme="minorHAnsi"/>
          <w:color w:val="808080"/>
          <w:sz w:val="22"/>
        </w:rPr>
      </w:pPr>
    </w:p>
    <w:p w:rsidR="00904BF0" w:rsidRDefault="00904BF0" w:rsidP="00EB7063">
      <w:pPr>
        <w:jc w:val="both"/>
        <w:rPr>
          <w:rFonts w:asciiTheme="minorHAnsi" w:hAnsiTheme="minorHAnsi" w:cstheme="minorHAnsi"/>
          <w:color w:val="808080"/>
          <w:sz w:val="22"/>
        </w:rPr>
      </w:pPr>
      <w:r w:rsidRPr="00167EDD">
        <w:rPr>
          <w:rFonts w:asciiTheme="minorHAnsi" w:hAnsiTheme="minorHAnsi" w:cstheme="minorHAnsi"/>
          <w:i/>
          <w:color w:val="808080"/>
          <w:sz w:val="22"/>
        </w:rPr>
        <w:t>Présentation générale</w:t>
      </w:r>
      <w:r>
        <w:rPr>
          <w:rFonts w:asciiTheme="minorHAnsi" w:hAnsiTheme="minorHAnsi" w:cstheme="minorHAnsi"/>
          <w:color w:val="808080"/>
          <w:sz w:val="22"/>
        </w:rPr>
        <w:t>____________________________________________________________</w:t>
      </w:r>
    </w:p>
    <w:p w:rsidR="00167EDD" w:rsidRDefault="00167EDD" w:rsidP="00EB7063">
      <w:pPr>
        <w:jc w:val="both"/>
        <w:rPr>
          <w:rFonts w:asciiTheme="minorHAnsi" w:hAnsiTheme="minorHAnsi" w:cstheme="minorHAnsi"/>
          <w:color w:val="808080"/>
          <w:sz w:val="22"/>
        </w:rPr>
      </w:pPr>
    </w:p>
    <w:p w:rsidR="00EB7063" w:rsidRPr="00865B9E" w:rsidRDefault="00EB7063" w:rsidP="00EB7063">
      <w:pPr>
        <w:jc w:val="both"/>
        <w:rPr>
          <w:rFonts w:asciiTheme="minorHAnsi" w:hAnsiTheme="minorHAnsi" w:cstheme="minorHAnsi"/>
          <w:color w:val="808080"/>
          <w:sz w:val="22"/>
        </w:rPr>
      </w:pPr>
      <w:r w:rsidRPr="004A5B80">
        <w:rPr>
          <w:rFonts w:asciiTheme="minorHAnsi" w:hAnsiTheme="minorHAnsi" w:cstheme="minorHAnsi"/>
          <w:b/>
          <w:color w:val="808080"/>
          <w:sz w:val="22"/>
        </w:rPr>
        <w:t>A7ressources</w:t>
      </w:r>
      <w:r w:rsidRPr="00865B9E">
        <w:rPr>
          <w:rFonts w:asciiTheme="minorHAnsi" w:hAnsiTheme="minorHAnsi" w:cstheme="minorHAnsi"/>
          <w:color w:val="808080"/>
          <w:sz w:val="22"/>
        </w:rPr>
        <w:t xml:space="preserve"> </w:t>
      </w:r>
      <w:r w:rsidR="00691219">
        <w:rPr>
          <w:rFonts w:asciiTheme="minorHAnsi" w:hAnsiTheme="minorHAnsi" w:cstheme="minorHAnsi"/>
          <w:color w:val="808080"/>
          <w:sz w:val="22"/>
        </w:rPr>
        <w:t>aide</w:t>
      </w:r>
      <w:r w:rsidRPr="00865B9E">
        <w:rPr>
          <w:rFonts w:asciiTheme="minorHAnsi" w:hAnsiTheme="minorHAnsi" w:cstheme="minorHAnsi"/>
          <w:color w:val="808080"/>
          <w:sz w:val="22"/>
        </w:rPr>
        <w:t xml:space="preserve"> les gestionnaires afin </w:t>
      </w:r>
      <w:r w:rsidRPr="00691219">
        <w:rPr>
          <w:rFonts w:asciiTheme="minorHAnsi" w:hAnsiTheme="minorHAnsi" w:cstheme="minorHAnsi"/>
          <w:b/>
          <w:color w:val="00B0F0"/>
          <w:sz w:val="22"/>
        </w:rPr>
        <w:t>d’arrimer performance et épanouissement</w:t>
      </w:r>
      <w:r w:rsidRPr="00691219">
        <w:rPr>
          <w:rFonts w:asciiTheme="minorHAnsi" w:hAnsiTheme="minorHAnsi" w:cstheme="minorHAnsi"/>
          <w:color w:val="00B0F0"/>
          <w:sz w:val="22"/>
        </w:rPr>
        <w:t xml:space="preserve"> </w:t>
      </w:r>
      <w:r w:rsidRPr="00865B9E">
        <w:rPr>
          <w:rFonts w:asciiTheme="minorHAnsi" w:hAnsiTheme="minorHAnsi" w:cstheme="minorHAnsi"/>
          <w:color w:val="808080"/>
          <w:sz w:val="22"/>
        </w:rPr>
        <w:t>en entreprise grâce à des </w:t>
      </w:r>
      <w:r w:rsidRPr="00691219">
        <w:rPr>
          <w:rFonts w:asciiTheme="minorHAnsi" w:hAnsiTheme="minorHAnsi" w:cstheme="minorHAnsi"/>
          <w:b/>
          <w:color w:val="00B0F0"/>
          <w:sz w:val="22"/>
        </w:rPr>
        <w:t>techniques d’accompagnement efficaces</w:t>
      </w:r>
      <w:r w:rsidRPr="00691219">
        <w:rPr>
          <w:rFonts w:asciiTheme="minorHAnsi" w:hAnsiTheme="minorHAnsi" w:cstheme="minorHAnsi"/>
          <w:color w:val="00B0F0"/>
          <w:sz w:val="22"/>
        </w:rPr>
        <w:t xml:space="preserve"> </w:t>
      </w:r>
      <w:r w:rsidRPr="00865B9E">
        <w:rPr>
          <w:rFonts w:asciiTheme="minorHAnsi" w:hAnsiTheme="minorHAnsi" w:cstheme="minorHAnsi"/>
          <w:color w:val="808080"/>
          <w:sz w:val="22"/>
        </w:rPr>
        <w:t>&amp; des </w:t>
      </w:r>
      <w:r w:rsidRPr="00865B9E">
        <w:rPr>
          <w:rFonts w:asciiTheme="minorHAnsi" w:hAnsiTheme="minorHAnsi" w:cstheme="minorHAnsi"/>
          <w:b/>
          <w:color w:val="00B0F0"/>
          <w:sz w:val="22"/>
        </w:rPr>
        <w:t>évènements signifiants</w:t>
      </w:r>
      <w:r w:rsidRPr="00865B9E">
        <w:rPr>
          <w:rFonts w:asciiTheme="minorHAnsi" w:hAnsiTheme="minorHAnsi" w:cstheme="minorHAnsi"/>
          <w:color w:val="808080"/>
          <w:sz w:val="22"/>
        </w:rPr>
        <w:t xml:space="preserve">. </w:t>
      </w:r>
    </w:p>
    <w:p w:rsidR="00EB7063" w:rsidRPr="00862D65" w:rsidRDefault="005B3C88" w:rsidP="00EB7063">
      <w:pPr>
        <w:jc w:val="both"/>
        <w:rPr>
          <w:rFonts w:asciiTheme="minorHAnsi" w:hAnsiTheme="minorHAnsi" w:cstheme="minorHAnsi"/>
          <w:color w:val="808080"/>
          <w:sz w:val="22"/>
        </w:rPr>
      </w:pPr>
      <w:r w:rsidRPr="00865B9E">
        <w:rPr>
          <w:rFonts w:asciiTheme="minorHAnsi" w:hAnsiTheme="minorHAnsi" w:cstheme="minorHAnsi"/>
          <w:color w:val="808080"/>
          <w:sz w:val="22"/>
        </w:rPr>
        <w:t>Les interventions visent à</w:t>
      </w:r>
      <w:r w:rsidR="00865B9E" w:rsidRPr="00865B9E">
        <w:rPr>
          <w:rFonts w:asciiTheme="minorHAnsi" w:hAnsiTheme="minorHAnsi" w:cstheme="minorHAnsi"/>
          <w:color w:val="808080"/>
          <w:sz w:val="22"/>
        </w:rPr>
        <w:t xml:space="preserve"> souligner entre</w:t>
      </w:r>
      <w:r w:rsidR="00041C03">
        <w:rPr>
          <w:rFonts w:asciiTheme="minorHAnsi" w:hAnsiTheme="minorHAnsi" w:cstheme="minorHAnsi"/>
          <w:color w:val="808080"/>
          <w:sz w:val="22"/>
        </w:rPr>
        <w:t>-</w:t>
      </w:r>
      <w:r w:rsidR="00865B9E" w:rsidRPr="00865B9E">
        <w:rPr>
          <w:rFonts w:asciiTheme="minorHAnsi" w:hAnsiTheme="minorHAnsi" w:cstheme="minorHAnsi"/>
          <w:color w:val="808080"/>
          <w:sz w:val="22"/>
        </w:rPr>
        <w:t>autre l</w:t>
      </w:r>
      <w:r w:rsidR="001C1894" w:rsidRPr="00865B9E">
        <w:rPr>
          <w:rFonts w:asciiTheme="minorHAnsi" w:hAnsiTheme="minorHAnsi" w:cstheme="minorHAnsi"/>
          <w:color w:val="808080"/>
          <w:sz w:val="22"/>
        </w:rPr>
        <w:t xml:space="preserve">es bienfaits </w:t>
      </w:r>
      <w:r w:rsidR="00EF0840">
        <w:rPr>
          <w:rFonts w:asciiTheme="minorHAnsi" w:hAnsiTheme="minorHAnsi" w:cstheme="minorHAnsi"/>
          <w:color w:val="808080"/>
          <w:sz w:val="22"/>
        </w:rPr>
        <w:t xml:space="preserve">d’une </w:t>
      </w:r>
      <w:r w:rsidR="001C1894" w:rsidRPr="00865B9E">
        <w:rPr>
          <w:rFonts w:asciiTheme="minorHAnsi" w:hAnsiTheme="minorHAnsi" w:cstheme="minorHAnsi"/>
          <w:b/>
          <w:color w:val="00B0F0"/>
          <w:sz w:val="22"/>
        </w:rPr>
        <w:t>santé relationnelle</w:t>
      </w:r>
      <w:r w:rsidR="001C1894" w:rsidRPr="00865B9E">
        <w:rPr>
          <w:rFonts w:asciiTheme="minorHAnsi" w:hAnsiTheme="minorHAnsi" w:cstheme="minorHAnsi"/>
          <w:color w:val="808080"/>
          <w:sz w:val="22"/>
        </w:rPr>
        <w:t xml:space="preserve"> </w:t>
      </w:r>
      <w:r w:rsidR="00EF0840" w:rsidRPr="00862D65">
        <w:rPr>
          <w:rFonts w:asciiTheme="minorHAnsi" w:hAnsiTheme="minorHAnsi" w:cstheme="minorHAnsi"/>
          <w:b/>
          <w:color w:val="00B0F0"/>
          <w:sz w:val="22"/>
        </w:rPr>
        <w:t>constructive</w:t>
      </w:r>
      <w:r w:rsidR="00EF0840">
        <w:rPr>
          <w:rFonts w:asciiTheme="minorHAnsi" w:hAnsiTheme="minorHAnsi" w:cstheme="minorHAnsi"/>
          <w:color w:val="808080"/>
          <w:sz w:val="22"/>
        </w:rPr>
        <w:t xml:space="preserve"> </w:t>
      </w:r>
      <w:r w:rsidR="00862D65">
        <w:rPr>
          <w:rFonts w:asciiTheme="minorHAnsi" w:hAnsiTheme="minorHAnsi" w:cstheme="minorHAnsi"/>
          <w:color w:val="808080"/>
          <w:sz w:val="22"/>
        </w:rPr>
        <w:t xml:space="preserve">(interne &amp; externe) </w:t>
      </w:r>
      <w:r w:rsidR="00865B9E" w:rsidRPr="00865B9E">
        <w:rPr>
          <w:rFonts w:asciiTheme="minorHAnsi" w:hAnsiTheme="minorHAnsi" w:cstheme="minorHAnsi"/>
          <w:color w:val="808080"/>
          <w:sz w:val="22"/>
        </w:rPr>
        <w:t xml:space="preserve">afin </w:t>
      </w:r>
      <w:r w:rsidR="001C1894" w:rsidRPr="00865B9E">
        <w:rPr>
          <w:rFonts w:asciiTheme="minorHAnsi" w:hAnsiTheme="minorHAnsi" w:cstheme="minorHAnsi"/>
          <w:color w:val="808080"/>
          <w:sz w:val="22"/>
        </w:rPr>
        <w:t xml:space="preserve">d’atteindre des </w:t>
      </w:r>
      <w:r w:rsidR="001C1894" w:rsidRPr="00EF0840">
        <w:rPr>
          <w:rFonts w:asciiTheme="minorHAnsi" w:hAnsiTheme="minorHAnsi" w:cstheme="minorHAnsi"/>
          <w:b/>
          <w:color w:val="808080"/>
          <w:sz w:val="22"/>
        </w:rPr>
        <w:t xml:space="preserve">objectifs professionnels </w:t>
      </w:r>
      <w:r w:rsidR="00EF0840" w:rsidRPr="00EF0840">
        <w:rPr>
          <w:rFonts w:asciiTheme="minorHAnsi" w:hAnsiTheme="minorHAnsi" w:cstheme="minorHAnsi"/>
          <w:color w:val="808080"/>
          <w:sz w:val="22"/>
        </w:rPr>
        <w:t>(</w:t>
      </w:r>
      <w:r w:rsidR="001C1894" w:rsidRPr="00EF0840">
        <w:rPr>
          <w:rFonts w:asciiTheme="minorHAnsi" w:hAnsiTheme="minorHAnsi" w:cstheme="minorHAnsi"/>
          <w:color w:val="808080"/>
          <w:sz w:val="22"/>
        </w:rPr>
        <w:t>individuels et collectifs</w:t>
      </w:r>
      <w:r w:rsidR="00EF0840" w:rsidRPr="00EF0840">
        <w:rPr>
          <w:rFonts w:asciiTheme="minorHAnsi" w:hAnsiTheme="minorHAnsi" w:cstheme="minorHAnsi"/>
          <w:color w:val="808080"/>
          <w:sz w:val="22"/>
        </w:rPr>
        <w:t>)</w:t>
      </w:r>
      <w:r w:rsidR="001C1894" w:rsidRPr="00EF0840">
        <w:rPr>
          <w:rFonts w:asciiTheme="minorHAnsi" w:hAnsiTheme="minorHAnsi" w:cstheme="minorHAnsi"/>
          <w:b/>
          <w:color w:val="808080"/>
          <w:sz w:val="22"/>
        </w:rPr>
        <w:t xml:space="preserve"> plus durables</w:t>
      </w:r>
      <w:r w:rsidR="001C1894" w:rsidRPr="00865B9E">
        <w:rPr>
          <w:rFonts w:asciiTheme="minorHAnsi" w:hAnsiTheme="minorHAnsi" w:cstheme="minorHAnsi"/>
          <w:color w:val="808080"/>
          <w:sz w:val="22"/>
        </w:rPr>
        <w:t>.</w:t>
      </w:r>
      <w:r w:rsidR="00862D65">
        <w:rPr>
          <w:rFonts w:asciiTheme="minorHAnsi" w:hAnsiTheme="minorHAnsi" w:cstheme="minorHAnsi"/>
          <w:color w:val="808080"/>
          <w:sz w:val="22"/>
        </w:rPr>
        <w:t xml:space="preserve"> A7ressources intervient par le biais d’</w:t>
      </w:r>
      <w:r w:rsidR="00862D65" w:rsidRPr="00862D65">
        <w:rPr>
          <w:rFonts w:asciiTheme="minorHAnsi" w:hAnsiTheme="minorHAnsi" w:cstheme="minorHAnsi"/>
          <w:b/>
          <w:color w:val="808080"/>
          <w:sz w:val="22"/>
        </w:rPr>
        <w:t>ateliers de formation interactifs</w:t>
      </w:r>
      <w:r w:rsidR="00862D65">
        <w:rPr>
          <w:rFonts w:asciiTheme="minorHAnsi" w:hAnsiTheme="minorHAnsi" w:cstheme="minorHAnsi"/>
          <w:color w:val="808080"/>
          <w:sz w:val="22"/>
        </w:rPr>
        <w:t xml:space="preserve"> ou d’</w:t>
      </w:r>
      <w:r w:rsidR="00862D65" w:rsidRPr="00862D65">
        <w:rPr>
          <w:rFonts w:asciiTheme="minorHAnsi" w:hAnsiTheme="minorHAnsi" w:cstheme="minorHAnsi"/>
          <w:b/>
          <w:color w:val="808080"/>
          <w:sz w:val="22"/>
        </w:rPr>
        <w:t>expériences évènementielles apprena</w:t>
      </w:r>
      <w:r w:rsidR="00553C22">
        <w:rPr>
          <w:rFonts w:asciiTheme="minorHAnsi" w:hAnsiTheme="minorHAnsi" w:cstheme="minorHAnsi"/>
          <w:b/>
          <w:color w:val="808080"/>
          <w:sz w:val="22"/>
        </w:rPr>
        <w:t>n</w:t>
      </w:r>
      <w:r w:rsidR="00862D65" w:rsidRPr="00862D65">
        <w:rPr>
          <w:rFonts w:asciiTheme="minorHAnsi" w:hAnsiTheme="minorHAnsi" w:cstheme="minorHAnsi"/>
          <w:b/>
          <w:color w:val="808080"/>
          <w:sz w:val="22"/>
        </w:rPr>
        <w:t>tes</w:t>
      </w:r>
      <w:r w:rsidR="00862D65">
        <w:rPr>
          <w:rFonts w:asciiTheme="minorHAnsi" w:hAnsiTheme="minorHAnsi" w:cstheme="minorHAnsi"/>
          <w:b/>
          <w:color w:val="808080"/>
          <w:sz w:val="22"/>
        </w:rPr>
        <w:t xml:space="preserve">. </w:t>
      </w:r>
      <w:r w:rsidR="00862D65">
        <w:rPr>
          <w:rFonts w:asciiTheme="minorHAnsi" w:hAnsiTheme="minorHAnsi" w:cstheme="minorHAnsi"/>
          <w:color w:val="808080"/>
          <w:sz w:val="22"/>
        </w:rPr>
        <w:t xml:space="preserve">Les apports significatifs engendrent une amélioration dans la gestion du </w:t>
      </w:r>
      <w:r w:rsidR="00862D65" w:rsidRPr="00862D65">
        <w:rPr>
          <w:rFonts w:asciiTheme="minorHAnsi" w:hAnsiTheme="minorHAnsi" w:cstheme="minorHAnsi"/>
          <w:b/>
          <w:color w:val="00B0F0"/>
          <w:sz w:val="22"/>
        </w:rPr>
        <w:t>service à la clientèle</w:t>
      </w:r>
      <w:r w:rsidR="00862D65">
        <w:rPr>
          <w:rFonts w:asciiTheme="minorHAnsi" w:hAnsiTheme="minorHAnsi" w:cstheme="minorHAnsi"/>
          <w:color w:val="808080"/>
          <w:sz w:val="22"/>
        </w:rPr>
        <w:t xml:space="preserve">, dans la </w:t>
      </w:r>
      <w:r w:rsidR="00862D65" w:rsidRPr="00862D65">
        <w:rPr>
          <w:rFonts w:asciiTheme="minorHAnsi" w:hAnsiTheme="minorHAnsi" w:cstheme="minorHAnsi"/>
          <w:b/>
          <w:color w:val="00B0F0"/>
          <w:sz w:val="22"/>
        </w:rPr>
        <w:t>commercialisation</w:t>
      </w:r>
      <w:r w:rsidR="00862D65">
        <w:rPr>
          <w:rFonts w:asciiTheme="minorHAnsi" w:hAnsiTheme="minorHAnsi" w:cstheme="minorHAnsi"/>
          <w:color w:val="808080"/>
          <w:sz w:val="22"/>
        </w:rPr>
        <w:t>, dans l’</w:t>
      </w:r>
      <w:r w:rsidR="00862D65" w:rsidRPr="00862D65">
        <w:rPr>
          <w:rFonts w:asciiTheme="minorHAnsi" w:hAnsiTheme="minorHAnsi" w:cstheme="minorHAnsi"/>
          <w:b/>
          <w:color w:val="00B0F0"/>
          <w:sz w:val="22"/>
        </w:rPr>
        <w:t xml:space="preserve">optimisation de son temps </w:t>
      </w:r>
      <w:r w:rsidR="00862D65">
        <w:rPr>
          <w:rFonts w:asciiTheme="minorHAnsi" w:hAnsiTheme="minorHAnsi" w:cstheme="minorHAnsi"/>
          <w:color w:val="808080"/>
          <w:sz w:val="22"/>
        </w:rPr>
        <w:t>&amp; au niveau de l’</w:t>
      </w:r>
      <w:r w:rsidR="00862D65" w:rsidRPr="00862D65">
        <w:rPr>
          <w:rFonts w:asciiTheme="minorHAnsi" w:hAnsiTheme="minorHAnsi" w:cstheme="minorHAnsi"/>
          <w:b/>
          <w:color w:val="00B0F0"/>
          <w:sz w:val="22"/>
        </w:rPr>
        <w:t>esprit d’équipe</w:t>
      </w:r>
      <w:r w:rsidR="00862D65">
        <w:rPr>
          <w:rFonts w:asciiTheme="minorHAnsi" w:hAnsiTheme="minorHAnsi" w:cstheme="minorHAnsi"/>
          <w:color w:val="808080"/>
          <w:sz w:val="22"/>
        </w:rPr>
        <w:t>.</w:t>
      </w:r>
    </w:p>
    <w:p w:rsidR="00EB7063" w:rsidRPr="00865B9E" w:rsidRDefault="00EB7063" w:rsidP="00EB7063">
      <w:pPr>
        <w:jc w:val="both"/>
        <w:rPr>
          <w:rFonts w:asciiTheme="minorHAnsi" w:hAnsiTheme="minorHAnsi" w:cstheme="minorHAnsi"/>
          <w:color w:val="808080"/>
          <w:sz w:val="28"/>
        </w:rPr>
      </w:pPr>
    </w:p>
    <w:p w:rsidR="001C1894" w:rsidRPr="00865B9E" w:rsidRDefault="00865B9E" w:rsidP="001C1894">
      <w:pPr>
        <w:rPr>
          <w:rFonts w:asciiTheme="minorHAnsi" w:hAnsiTheme="minorHAnsi" w:cstheme="minorHAnsi"/>
          <w:color w:val="7F7F7F" w:themeColor="text1" w:themeTint="80"/>
          <w:sz w:val="21"/>
          <w:szCs w:val="21"/>
          <w:lang w:eastAsia="fr-CA"/>
        </w:rPr>
      </w:pPr>
      <w:r w:rsidRPr="00865B9E">
        <w:rPr>
          <w:rFonts w:asciiTheme="minorHAnsi" w:hAnsiTheme="minorHAnsi" w:cstheme="minorHAnsi"/>
          <w:b/>
          <w:bCs/>
          <w:color w:val="00B0F0"/>
          <w:sz w:val="22"/>
          <w:szCs w:val="20"/>
        </w:rPr>
        <w:t>N</w:t>
      </w:r>
      <w:r w:rsidR="001C1894" w:rsidRPr="00865B9E">
        <w:rPr>
          <w:rFonts w:asciiTheme="minorHAnsi" w:hAnsiTheme="minorHAnsi" w:cstheme="minorHAnsi"/>
          <w:b/>
          <w:bCs/>
          <w:color w:val="00B0F0"/>
          <w:sz w:val="22"/>
          <w:szCs w:val="20"/>
        </w:rPr>
        <w:t>os modules</w:t>
      </w:r>
      <w:r w:rsidR="001C1894" w:rsidRPr="00865B9E">
        <w:rPr>
          <w:rFonts w:asciiTheme="minorHAnsi" w:hAnsiTheme="minorHAnsi" w:cstheme="minorHAnsi"/>
          <w:bCs/>
          <w:color w:val="7F7F7F" w:themeColor="text1" w:themeTint="80"/>
          <w:sz w:val="22"/>
          <w:szCs w:val="20"/>
        </w:rPr>
        <w:t xml:space="preserve"> </w:t>
      </w:r>
      <w:r w:rsidRPr="00865B9E">
        <w:rPr>
          <w:rFonts w:asciiTheme="minorHAnsi" w:hAnsiTheme="minorHAnsi" w:cstheme="minorHAnsi"/>
          <w:bCs/>
          <w:color w:val="7F7F7F" w:themeColor="text1" w:themeTint="80"/>
          <w:sz w:val="22"/>
          <w:szCs w:val="20"/>
        </w:rPr>
        <w:t>sont</w:t>
      </w:r>
      <w:r w:rsidRPr="00865B9E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0"/>
        </w:rPr>
        <w:t xml:space="preserve"> dynamiques et le</w:t>
      </w:r>
      <w:r w:rsidR="001C1894" w:rsidRPr="00865B9E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0"/>
        </w:rPr>
        <w:t xml:space="preserve">s batteries </w:t>
      </w:r>
      <w:r w:rsidRPr="00865B9E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0"/>
        </w:rPr>
        <w:t>de</w:t>
      </w:r>
      <w:bookmarkStart w:id="0" w:name="_GoBack"/>
      <w:bookmarkEnd w:id="0"/>
      <w:r w:rsidRPr="00865B9E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0"/>
        </w:rPr>
        <w:t>s participants s’en trouvent rechargées </w:t>
      </w:r>
      <w:r w:rsidRPr="00865B9E">
        <w:rPr>
          <w:rFonts w:asciiTheme="minorHAnsi" w:hAnsiTheme="minorHAnsi" w:cstheme="minorHAnsi"/>
          <w:bCs/>
          <w:color w:val="7F7F7F" w:themeColor="text1" w:themeTint="80"/>
          <w:sz w:val="22"/>
          <w:szCs w:val="20"/>
        </w:rPr>
        <w:t xml:space="preserve">! La </w:t>
      </w:r>
      <w:r w:rsidRPr="00EF0840">
        <w:rPr>
          <w:rFonts w:asciiTheme="minorHAnsi" w:hAnsiTheme="minorHAnsi" w:cstheme="minorHAnsi"/>
          <w:b/>
          <w:bCs/>
          <w:color w:val="00B0F0"/>
          <w:sz w:val="22"/>
          <w:szCs w:val="20"/>
        </w:rPr>
        <w:t>motivation</w:t>
      </w:r>
      <w:r w:rsidRPr="00865B9E">
        <w:rPr>
          <w:rFonts w:asciiTheme="minorHAnsi" w:hAnsiTheme="minorHAnsi" w:cstheme="minorHAnsi"/>
          <w:bCs/>
          <w:color w:val="7F7F7F" w:themeColor="text1" w:themeTint="80"/>
          <w:sz w:val="22"/>
          <w:szCs w:val="20"/>
        </w:rPr>
        <w:t xml:space="preserve"> et les </w:t>
      </w:r>
      <w:r w:rsidRPr="00EF0840">
        <w:rPr>
          <w:rFonts w:asciiTheme="minorHAnsi" w:hAnsiTheme="minorHAnsi" w:cstheme="minorHAnsi"/>
          <w:b/>
          <w:bCs/>
          <w:color w:val="00B0F0"/>
          <w:sz w:val="22"/>
          <w:szCs w:val="20"/>
        </w:rPr>
        <w:t xml:space="preserve">trucs bleus </w:t>
      </w:r>
      <w:r w:rsidR="00EF0840" w:rsidRPr="00865B9E">
        <w:rPr>
          <w:rFonts w:asciiTheme="minorHAnsi" w:hAnsiTheme="minorHAnsi" w:cstheme="minorHAnsi"/>
          <w:bCs/>
          <w:color w:val="7F7F7F" w:themeColor="text1" w:themeTint="80"/>
          <w:sz w:val="22"/>
          <w:szCs w:val="20"/>
        </w:rPr>
        <w:t xml:space="preserve">(conseils pratico-pratiques) </w:t>
      </w:r>
      <w:r w:rsidRPr="00865B9E">
        <w:rPr>
          <w:rFonts w:asciiTheme="minorHAnsi" w:hAnsiTheme="minorHAnsi" w:cstheme="minorHAnsi"/>
          <w:bCs/>
          <w:color w:val="7F7F7F" w:themeColor="text1" w:themeTint="80"/>
          <w:sz w:val="22"/>
          <w:szCs w:val="20"/>
        </w:rPr>
        <w:t xml:space="preserve">qui sont prodigués facilitent la </w:t>
      </w:r>
      <w:r w:rsidRPr="00EF084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0"/>
        </w:rPr>
        <w:t>mise en application du contenu</w:t>
      </w:r>
      <w:r>
        <w:rPr>
          <w:rFonts w:asciiTheme="minorHAnsi" w:hAnsiTheme="minorHAnsi" w:cstheme="minorHAnsi"/>
          <w:bCs/>
          <w:color w:val="7F7F7F" w:themeColor="text1" w:themeTint="80"/>
          <w:sz w:val="22"/>
          <w:szCs w:val="20"/>
        </w:rPr>
        <w:t xml:space="preserve"> </w:t>
      </w:r>
      <w:r w:rsidRPr="00865B9E">
        <w:rPr>
          <w:rFonts w:asciiTheme="minorHAnsi" w:hAnsiTheme="minorHAnsi" w:cstheme="minorHAnsi"/>
          <w:bCs/>
          <w:color w:val="7F7F7F" w:themeColor="text1" w:themeTint="80"/>
          <w:sz w:val="22"/>
          <w:szCs w:val="20"/>
        </w:rPr>
        <w:t xml:space="preserve">et le </w:t>
      </w:r>
      <w:r w:rsidRPr="00EF084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0"/>
        </w:rPr>
        <w:t>transfert auprès des</w:t>
      </w:r>
      <w:r w:rsidR="001C1894" w:rsidRPr="00EF084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0"/>
        </w:rPr>
        <w:t xml:space="preserve"> </w:t>
      </w:r>
      <w:r w:rsidRPr="00EF084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0"/>
        </w:rPr>
        <w:t xml:space="preserve">membres des </w:t>
      </w:r>
      <w:r w:rsidR="001C1894" w:rsidRPr="00EF084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0"/>
        </w:rPr>
        <w:t>équipes</w:t>
      </w:r>
      <w:r w:rsidRPr="00EF084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0"/>
        </w:rPr>
        <w:t xml:space="preserve"> de travail</w:t>
      </w:r>
      <w:r w:rsidR="001C1894" w:rsidRPr="00865B9E">
        <w:rPr>
          <w:rFonts w:asciiTheme="minorHAnsi" w:hAnsiTheme="minorHAnsi" w:cstheme="minorHAnsi"/>
          <w:bCs/>
          <w:color w:val="7F7F7F" w:themeColor="text1" w:themeTint="80"/>
          <w:sz w:val="22"/>
          <w:szCs w:val="20"/>
        </w:rPr>
        <w:t xml:space="preserve"> !</w:t>
      </w:r>
    </w:p>
    <w:p w:rsidR="00EB7063" w:rsidRPr="00865B9E" w:rsidRDefault="00EB7063" w:rsidP="00EB7063">
      <w:pPr>
        <w:jc w:val="both"/>
        <w:rPr>
          <w:rFonts w:asciiTheme="minorHAnsi" w:hAnsiTheme="minorHAnsi" w:cstheme="minorHAnsi"/>
          <w:color w:val="7F7F7F"/>
          <w:sz w:val="22"/>
          <w:szCs w:val="20"/>
        </w:rPr>
      </w:pPr>
    </w:p>
    <w:p w:rsidR="00EB7063" w:rsidRPr="00865B9E" w:rsidRDefault="00EB7063" w:rsidP="00EB7063">
      <w:pPr>
        <w:jc w:val="both"/>
        <w:rPr>
          <w:rFonts w:asciiTheme="minorHAnsi" w:hAnsiTheme="minorHAnsi" w:cstheme="minorHAnsi"/>
          <w:sz w:val="22"/>
          <w:szCs w:val="20"/>
        </w:rPr>
      </w:pPr>
      <w:r w:rsidRPr="00865B9E">
        <w:rPr>
          <w:rFonts w:asciiTheme="minorHAnsi" w:hAnsiTheme="minorHAnsi" w:cstheme="minorHAnsi"/>
          <w:color w:val="7F7F7F"/>
          <w:sz w:val="22"/>
          <w:szCs w:val="20"/>
        </w:rPr>
        <w:t xml:space="preserve">Entretemps, nous vous invitons à visiter notre site web </w:t>
      </w:r>
      <w:hyperlink r:id="rId7" w:history="1">
        <w:r w:rsidR="001C1894" w:rsidRPr="00865B9E">
          <w:rPr>
            <w:rStyle w:val="Lienhypertexte"/>
            <w:rFonts w:asciiTheme="minorHAnsi" w:hAnsiTheme="minorHAnsi" w:cstheme="minorHAnsi"/>
            <w:color w:val="00B0F0"/>
            <w:sz w:val="22"/>
            <w:szCs w:val="20"/>
          </w:rPr>
          <w:t>www.A7ressources.com</w:t>
        </w:r>
      </w:hyperlink>
      <w:r w:rsidRPr="00865B9E">
        <w:rPr>
          <w:rFonts w:asciiTheme="minorHAnsi" w:hAnsiTheme="minorHAnsi" w:cstheme="minorHAnsi"/>
          <w:color w:val="7F7F7F"/>
          <w:sz w:val="22"/>
          <w:szCs w:val="20"/>
        </w:rPr>
        <w:t xml:space="preserve"> et restons à votre disposition au</w:t>
      </w:r>
      <w:r w:rsidRPr="00865B9E">
        <w:rPr>
          <w:rFonts w:asciiTheme="minorHAnsi" w:hAnsiTheme="minorHAnsi" w:cstheme="minorHAnsi"/>
          <w:b/>
          <w:bCs/>
          <w:color w:val="7F7F7F"/>
          <w:sz w:val="22"/>
          <w:szCs w:val="20"/>
        </w:rPr>
        <w:t xml:space="preserve"> </w:t>
      </w:r>
      <w:r w:rsidRPr="00865B9E">
        <w:rPr>
          <w:rFonts w:asciiTheme="minorHAnsi" w:hAnsiTheme="minorHAnsi" w:cstheme="minorHAnsi"/>
          <w:b/>
          <w:bCs/>
          <w:color w:val="00B0F0"/>
          <w:sz w:val="22"/>
          <w:szCs w:val="20"/>
        </w:rPr>
        <w:t>514-803-7977</w:t>
      </w:r>
      <w:r w:rsidRPr="00865B9E">
        <w:rPr>
          <w:rFonts w:asciiTheme="minorHAnsi" w:hAnsiTheme="minorHAnsi" w:cstheme="minorHAnsi"/>
          <w:color w:val="7F7F7F"/>
          <w:sz w:val="22"/>
          <w:szCs w:val="20"/>
          <w:lang w:val="fr-FR"/>
        </w:rPr>
        <w:t>. </w:t>
      </w:r>
    </w:p>
    <w:p w:rsidR="00B02B63" w:rsidRPr="00865B9E" w:rsidRDefault="00B02B63" w:rsidP="00EB7063">
      <w:pPr>
        <w:jc w:val="both"/>
        <w:rPr>
          <w:rFonts w:asciiTheme="minorHAnsi" w:hAnsiTheme="minorHAnsi" w:cstheme="minorHAnsi"/>
          <w:color w:val="7F7F7F"/>
          <w:sz w:val="22"/>
          <w:szCs w:val="20"/>
          <w:lang w:val="fr-FR"/>
        </w:rPr>
      </w:pPr>
    </w:p>
    <w:p w:rsidR="00EB7063" w:rsidRPr="00361EBF" w:rsidRDefault="00B02B63" w:rsidP="00EB7063">
      <w:pPr>
        <w:jc w:val="both"/>
        <w:rPr>
          <w:rFonts w:asciiTheme="minorHAnsi" w:hAnsiTheme="minorHAnsi" w:cstheme="minorHAnsi"/>
          <w:b/>
          <w:bCs/>
          <w:color w:val="7F7F7F"/>
          <w:sz w:val="22"/>
          <w:szCs w:val="20"/>
        </w:rPr>
      </w:pPr>
      <w:r w:rsidRPr="00361EBF">
        <w:rPr>
          <w:rFonts w:asciiTheme="minorHAnsi" w:hAnsiTheme="minorHAnsi" w:cstheme="minorHAnsi"/>
          <w:b/>
          <w:color w:val="7F7F7F"/>
          <w:sz w:val="22"/>
          <w:szCs w:val="20"/>
          <w:lang w:val="fr-FR"/>
        </w:rPr>
        <w:t>Ensemble, contribuons au mieux-vivre en entreprise !</w:t>
      </w:r>
    </w:p>
    <w:p w:rsidR="00EB7063" w:rsidRDefault="00EB7063" w:rsidP="00833E25">
      <w:pPr>
        <w:rPr>
          <w:rFonts w:asciiTheme="minorHAnsi" w:hAnsiTheme="minorHAnsi" w:cstheme="minorHAnsi"/>
          <w:b/>
          <w:sz w:val="28"/>
        </w:rPr>
      </w:pPr>
    </w:p>
    <w:p w:rsidR="00904BF0" w:rsidRDefault="00904BF0" w:rsidP="00904BF0">
      <w:pPr>
        <w:jc w:val="both"/>
        <w:rPr>
          <w:rFonts w:asciiTheme="minorHAnsi" w:hAnsiTheme="minorHAnsi" w:cstheme="minorHAnsi"/>
          <w:color w:val="808080"/>
          <w:sz w:val="22"/>
        </w:rPr>
      </w:pPr>
      <w:r w:rsidRPr="00167EDD">
        <w:rPr>
          <w:rFonts w:asciiTheme="minorHAnsi" w:hAnsiTheme="minorHAnsi" w:cstheme="minorHAnsi"/>
          <w:i/>
          <w:color w:val="808080"/>
          <w:sz w:val="22"/>
        </w:rPr>
        <w:t>Avantages</w:t>
      </w:r>
      <w:r>
        <w:rPr>
          <w:rFonts w:asciiTheme="minorHAnsi" w:hAnsiTheme="minorHAnsi" w:cstheme="minorHAnsi"/>
          <w:color w:val="808080"/>
          <w:sz w:val="22"/>
        </w:rPr>
        <w:t>______________________________________________________________________</w:t>
      </w:r>
    </w:p>
    <w:p w:rsidR="00904BF0" w:rsidRPr="00434000" w:rsidRDefault="00434000" w:rsidP="0043400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  <w:sz w:val="20"/>
        </w:rPr>
      </w:pPr>
      <w:r w:rsidRPr="00434000">
        <w:rPr>
          <w:rFonts w:asciiTheme="minorHAnsi" w:hAnsiTheme="minorHAnsi" w:cstheme="minorHAnsi"/>
          <w:color w:val="7F7F7F" w:themeColor="text1" w:themeTint="80"/>
          <w:sz w:val="20"/>
        </w:rPr>
        <w:t>Transfert de connaissances</w:t>
      </w:r>
      <w:r w:rsidR="00A862B6">
        <w:rPr>
          <w:rFonts w:asciiTheme="minorHAnsi" w:hAnsiTheme="minorHAnsi" w:cstheme="minorHAnsi"/>
          <w:color w:val="7F7F7F" w:themeColor="text1" w:themeTint="80"/>
          <w:sz w:val="20"/>
        </w:rPr>
        <w:t xml:space="preserve"> basé sur</w:t>
      </w:r>
      <w:r w:rsidRPr="00434000">
        <w:rPr>
          <w:rFonts w:asciiTheme="minorHAnsi" w:hAnsiTheme="minorHAnsi" w:cstheme="minorHAnsi"/>
          <w:color w:val="7F7F7F" w:themeColor="text1" w:themeTint="80"/>
          <w:sz w:val="20"/>
        </w:rPr>
        <w:t xml:space="preserve"> l’expertise</w:t>
      </w:r>
      <w:r w:rsidR="00A862B6">
        <w:rPr>
          <w:rFonts w:asciiTheme="minorHAnsi" w:hAnsiTheme="minorHAnsi" w:cstheme="minorHAnsi"/>
          <w:color w:val="7F7F7F" w:themeColor="text1" w:themeTint="80"/>
          <w:sz w:val="20"/>
        </w:rPr>
        <w:t xml:space="preserve"> pragmatique</w:t>
      </w:r>
      <w:r w:rsidRPr="00434000">
        <w:rPr>
          <w:rFonts w:asciiTheme="minorHAnsi" w:hAnsiTheme="minorHAnsi" w:cstheme="minorHAnsi"/>
          <w:color w:val="7F7F7F" w:themeColor="text1" w:themeTint="80"/>
          <w:sz w:val="20"/>
        </w:rPr>
        <w:t xml:space="preserve"> d’A7 dans le MILIEU TOURISTIQUE</w:t>
      </w:r>
    </w:p>
    <w:p w:rsidR="00434000" w:rsidRPr="00434000" w:rsidRDefault="00434000" w:rsidP="0043400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  <w:sz w:val="20"/>
        </w:rPr>
      </w:pPr>
      <w:r w:rsidRPr="00434000">
        <w:rPr>
          <w:rFonts w:asciiTheme="minorHAnsi" w:hAnsiTheme="minorHAnsi" w:cstheme="minorHAnsi"/>
          <w:color w:val="7F7F7F" w:themeColor="text1" w:themeTint="80"/>
          <w:sz w:val="20"/>
        </w:rPr>
        <w:t xml:space="preserve">FIABILITÉ des apports engendrée par l’intervention-terrain d’A7 </w:t>
      </w:r>
    </w:p>
    <w:p w:rsidR="00434000" w:rsidRPr="00434000" w:rsidRDefault="00434000" w:rsidP="0043400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  <w:sz w:val="20"/>
        </w:rPr>
      </w:pPr>
      <w:r w:rsidRPr="00434000">
        <w:rPr>
          <w:rFonts w:asciiTheme="minorHAnsi" w:hAnsiTheme="minorHAnsi" w:cstheme="minorHAnsi"/>
          <w:color w:val="7F7F7F" w:themeColor="text1" w:themeTint="80"/>
          <w:sz w:val="20"/>
        </w:rPr>
        <w:t>Adéquation des réalités vécues qui sont d’ACTUALITÉ avec les connaissances inculquées</w:t>
      </w:r>
    </w:p>
    <w:p w:rsidR="00434000" w:rsidRDefault="00434000" w:rsidP="0043400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  <w:sz w:val="20"/>
        </w:rPr>
      </w:pPr>
      <w:r w:rsidRPr="00434000">
        <w:rPr>
          <w:rFonts w:asciiTheme="minorHAnsi" w:hAnsiTheme="minorHAnsi" w:cstheme="minorHAnsi"/>
          <w:color w:val="7F7F7F" w:themeColor="text1" w:themeTint="80"/>
          <w:sz w:val="20"/>
        </w:rPr>
        <w:t>SUBVENTIONS possibles par l’ARF &amp; Emploi-Québec (A7 agréé comme organisme formateur)</w:t>
      </w:r>
    </w:p>
    <w:p w:rsidR="00A64535" w:rsidRPr="00434000" w:rsidRDefault="00A64535" w:rsidP="00A64535">
      <w:pPr>
        <w:pStyle w:val="Paragraphedeliste"/>
        <w:rPr>
          <w:rFonts w:asciiTheme="minorHAnsi" w:hAnsiTheme="minorHAnsi" w:cstheme="minorHAnsi"/>
          <w:color w:val="7F7F7F" w:themeColor="text1" w:themeTint="80"/>
          <w:sz w:val="20"/>
        </w:rPr>
      </w:pPr>
    </w:p>
    <w:p w:rsidR="00904BF0" w:rsidRDefault="00904BF0" w:rsidP="00E26101">
      <w:pPr>
        <w:rPr>
          <w:rFonts w:asciiTheme="minorHAnsi" w:hAnsiTheme="minorHAnsi" w:cstheme="minorHAnsi"/>
          <w:color w:val="808080"/>
          <w:sz w:val="22"/>
        </w:rPr>
      </w:pPr>
      <w:r w:rsidRPr="00167EDD">
        <w:rPr>
          <w:rFonts w:asciiTheme="minorHAnsi" w:hAnsiTheme="minorHAnsi" w:cstheme="minorHAnsi"/>
          <w:i/>
          <w:color w:val="808080"/>
          <w:sz w:val="22"/>
        </w:rPr>
        <w:t>Liste des formations</w:t>
      </w:r>
      <w:r w:rsidR="00E26101" w:rsidRPr="00167EDD">
        <w:rPr>
          <w:rFonts w:asciiTheme="minorHAnsi" w:hAnsiTheme="minorHAnsi" w:cstheme="minorHAnsi"/>
          <w:i/>
          <w:color w:val="808080"/>
          <w:sz w:val="22"/>
        </w:rPr>
        <w:t xml:space="preserve"> &amp; thèmes pour activités sociales</w:t>
      </w:r>
      <w:r>
        <w:rPr>
          <w:rFonts w:asciiTheme="minorHAnsi" w:hAnsiTheme="minorHAnsi" w:cstheme="minorHAnsi"/>
          <w:color w:val="808080"/>
          <w:sz w:val="22"/>
        </w:rPr>
        <w:t>___________________________________</w:t>
      </w:r>
    </w:p>
    <w:p w:rsidR="00A64535" w:rsidRPr="00A6588E" w:rsidRDefault="00A6588E" w:rsidP="00167EDD">
      <w:pPr>
        <w:ind w:right="-993"/>
        <w:rPr>
          <w:rFonts w:ascii="Calibri" w:hAnsi="Calibri" w:cs="Calibri"/>
          <w:bCs/>
          <w:color w:val="00B0F0"/>
          <w:sz w:val="32"/>
          <w:szCs w:val="32"/>
          <w:lang w:val="fr-FR"/>
        </w:rPr>
      </w:pPr>
      <w:r w:rsidRPr="00A6588E">
        <w:rPr>
          <w:rFonts w:ascii="Helvetica" w:hAnsi="Helvetica" w:cs="Tahoma"/>
          <w:bCs/>
          <w:iCs/>
          <w:noProof/>
          <w:color w:val="333333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-140652</wp:posOffset>
                </wp:positionH>
                <wp:positionV relativeFrom="paragraph">
                  <wp:posOffset>254000</wp:posOffset>
                </wp:positionV>
                <wp:extent cx="5559743" cy="781050"/>
                <wp:effectExtent l="0" t="0" r="0" b="0"/>
                <wp:wrapNone/>
                <wp:docPr id="4" name="Organigramme : Alternati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9743" cy="7810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535" w:rsidRPr="002C3A2B" w:rsidRDefault="00A64535" w:rsidP="00A6453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 w:rsidRPr="002C3A2B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1 demande entrante = 1 vente </w:t>
                            </w:r>
                            <w:r w:rsidR="002C3A2B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F7F7F" w:themeColor="text1" w:themeTint="80"/>
                                <w:sz w:val="20"/>
                              </w:rPr>
                              <w:t>&amp;</w:t>
                            </w:r>
                            <w:r w:rsidRPr="002C3A2B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 plus !</w:t>
                            </w:r>
                          </w:p>
                          <w:p w:rsidR="002F29BD" w:rsidRPr="002C3A2B" w:rsidRDefault="002F29BD" w:rsidP="002F29B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 w:rsidRPr="002C3A2B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F7F7F" w:themeColor="text1" w:themeTint="80"/>
                                <w:sz w:val="20"/>
                              </w:rPr>
                              <w:t>TELEFUN</w:t>
                            </w:r>
                            <w:r w:rsidRPr="002C3A2B">
                              <w:rPr>
                                <w:rFonts w:asciiTheme="minorHAnsi" w:hAnsiTheme="minorHAnsi" w:cstheme="minorHAnsi"/>
                                <w:iCs/>
                                <w:color w:val="7F7F7F" w:themeColor="text1" w:themeTint="80"/>
                                <w:sz w:val="20"/>
                              </w:rPr>
                              <w:t> : solliciter par téléphone reste d’actualité si on procède adéquatement !</w:t>
                            </w:r>
                          </w:p>
                          <w:p w:rsidR="00A64535" w:rsidRPr="002C3A2B" w:rsidRDefault="002F29BD" w:rsidP="00A6453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5"/>
                                <w:tab w:val="left" w:pos="42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7F7F7F" w:themeColor="text1" w:themeTint="80"/>
                                <w:sz w:val="20"/>
                              </w:rPr>
                              <w:t>Ou optez pour un atelier sur-mesure</w:t>
                            </w:r>
                          </w:p>
                          <w:p w:rsidR="00A64535" w:rsidRPr="008D19DE" w:rsidRDefault="00A64535" w:rsidP="00A64535">
                            <w:pPr>
                              <w:tabs>
                                <w:tab w:val="left" w:pos="355"/>
                              </w:tabs>
                              <w:ind w:left="720"/>
                              <w:jc w:val="both"/>
                              <w:rPr>
                                <w:rFonts w:cs="Tahoma"/>
                                <w:iCs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4" o:spid="_x0000_s1026" type="#_x0000_t176" style="position:absolute;margin-left:-11.05pt;margin-top:20pt;width:437.8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" filled="f" stroked="f">
                <v:textbox inset=",.3mm,,.3mm">
                  <w:txbxContent>
                    <w:p w:rsidR="00A64535" w:rsidRPr="002C3A2B" w:rsidRDefault="00A64535" w:rsidP="00A6453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5"/>
                        </w:tabs>
                        <w:jc w:val="both"/>
                        <w:rPr>
                          <w:rFonts w:asciiTheme="minorHAnsi" w:hAnsiTheme="minorHAnsi" w:cstheme="minorHAnsi"/>
                          <w:iCs/>
                          <w:color w:val="7F7F7F" w:themeColor="text1" w:themeTint="80"/>
                          <w:sz w:val="20"/>
                        </w:rPr>
                      </w:pPr>
                      <w:r w:rsidRPr="002C3A2B">
                        <w:rPr>
                          <w:rFonts w:asciiTheme="minorHAnsi" w:hAnsiTheme="minorHAnsi" w:cstheme="minorHAnsi"/>
                          <w:b/>
                          <w:iCs/>
                          <w:color w:val="7F7F7F" w:themeColor="text1" w:themeTint="80"/>
                          <w:sz w:val="20"/>
                        </w:rPr>
                        <w:t xml:space="preserve">1 demande entrante = 1 vente </w:t>
                      </w:r>
                      <w:r w:rsidR="002C3A2B">
                        <w:rPr>
                          <w:rFonts w:asciiTheme="minorHAnsi" w:hAnsiTheme="minorHAnsi" w:cstheme="minorHAnsi"/>
                          <w:b/>
                          <w:iCs/>
                          <w:color w:val="7F7F7F" w:themeColor="text1" w:themeTint="80"/>
                          <w:sz w:val="20"/>
                        </w:rPr>
                        <w:t>&amp;</w:t>
                      </w:r>
                      <w:r w:rsidRPr="002C3A2B">
                        <w:rPr>
                          <w:rFonts w:asciiTheme="minorHAnsi" w:hAnsiTheme="minorHAnsi" w:cstheme="minorHAnsi"/>
                          <w:b/>
                          <w:iCs/>
                          <w:color w:val="7F7F7F" w:themeColor="text1" w:themeTint="80"/>
                          <w:sz w:val="20"/>
                        </w:rPr>
                        <w:t xml:space="preserve"> plus !</w:t>
                      </w:r>
                    </w:p>
                    <w:p w:rsidR="002F29BD" w:rsidRPr="002C3A2B" w:rsidRDefault="002F29BD" w:rsidP="002F29B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5"/>
                        </w:tabs>
                        <w:jc w:val="both"/>
                        <w:rPr>
                          <w:rFonts w:asciiTheme="minorHAnsi" w:hAnsiTheme="minorHAnsi" w:cstheme="minorHAnsi"/>
                          <w:iCs/>
                          <w:color w:val="7F7F7F" w:themeColor="text1" w:themeTint="80"/>
                          <w:sz w:val="20"/>
                        </w:rPr>
                      </w:pPr>
                      <w:r w:rsidRPr="002C3A2B">
                        <w:rPr>
                          <w:rFonts w:asciiTheme="minorHAnsi" w:hAnsiTheme="minorHAnsi" w:cstheme="minorHAnsi"/>
                          <w:b/>
                          <w:iCs/>
                          <w:color w:val="7F7F7F" w:themeColor="text1" w:themeTint="80"/>
                          <w:sz w:val="20"/>
                        </w:rPr>
                        <w:t>TELEFUN</w:t>
                      </w:r>
                      <w:r w:rsidRPr="002C3A2B">
                        <w:rPr>
                          <w:rFonts w:asciiTheme="minorHAnsi" w:hAnsiTheme="minorHAnsi" w:cstheme="minorHAnsi"/>
                          <w:iCs/>
                          <w:color w:val="7F7F7F" w:themeColor="text1" w:themeTint="80"/>
                          <w:sz w:val="20"/>
                        </w:rPr>
                        <w:t> : solliciter par téléphone reste d’actualité si on procède adéquatement !</w:t>
                      </w:r>
                    </w:p>
                    <w:p w:rsidR="00A64535" w:rsidRPr="002C3A2B" w:rsidRDefault="002F29BD" w:rsidP="00A6453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5"/>
                          <w:tab w:val="left" w:pos="426"/>
                        </w:tabs>
                        <w:jc w:val="both"/>
                        <w:rPr>
                          <w:rFonts w:asciiTheme="minorHAnsi" w:hAnsiTheme="minorHAnsi" w:cstheme="minorHAnsi"/>
                          <w:iCs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7F7F7F" w:themeColor="text1" w:themeTint="80"/>
                          <w:sz w:val="20"/>
                        </w:rPr>
                        <w:t>Ou optez pour un atelier sur-mesure</w:t>
                      </w:r>
                    </w:p>
                    <w:p w:rsidR="00A64535" w:rsidRPr="008D19DE" w:rsidRDefault="00A64535" w:rsidP="00A64535">
                      <w:pPr>
                        <w:tabs>
                          <w:tab w:val="left" w:pos="355"/>
                        </w:tabs>
                        <w:ind w:left="720"/>
                        <w:jc w:val="both"/>
                        <w:rPr>
                          <w:rFonts w:cs="Tahoma"/>
                          <w:iCs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535" w:rsidRPr="00A6588E">
        <w:rPr>
          <w:rFonts w:ascii="Calibri" w:hAnsi="Calibri" w:cs="Calibri"/>
          <w:bCs/>
          <w:color w:val="00B0F0"/>
          <w:sz w:val="32"/>
          <w:szCs w:val="32"/>
          <w:lang w:val="fr-FR"/>
        </w:rPr>
        <w:t>Relations commerciales</w:t>
      </w:r>
      <w:r w:rsidR="002C3A2B" w:rsidRPr="00A6588E">
        <w:rPr>
          <w:rFonts w:ascii="Calibri" w:hAnsi="Calibri" w:cs="Calibri"/>
          <w:bCs/>
          <w:color w:val="00B0F0"/>
          <w:sz w:val="32"/>
          <w:szCs w:val="32"/>
          <w:lang w:val="fr-FR"/>
        </w:rPr>
        <w:t xml:space="preserve"> fructueuses</w:t>
      </w:r>
    </w:p>
    <w:p w:rsidR="00A64535" w:rsidRPr="00D72386" w:rsidRDefault="00A64535" w:rsidP="00A64535">
      <w:pPr>
        <w:ind w:right="-993" w:hanging="567"/>
        <w:rPr>
          <w:rFonts w:ascii="Helvetica" w:hAnsi="Helvetica" w:cs="Tahoma"/>
          <w:b/>
          <w:bCs/>
          <w:color w:val="FF6600"/>
          <w:sz w:val="32"/>
          <w:szCs w:val="32"/>
          <w:lang w:val="fr-FR"/>
        </w:rPr>
      </w:pPr>
      <w:r w:rsidRPr="00D72386">
        <w:rPr>
          <w:rFonts w:ascii="Helvetica" w:hAnsi="Helvetica"/>
          <w:b/>
          <w:bCs/>
          <w:color w:val="FF6600"/>
          <w:sz w:val="36"/>
          <w:szCs w:val="36"/>
          <w:lang w:val="fr-FR"/>
        </w:rPr>
        <w:t xml:space="preserve">         </w:t>
      </w:r>
    </w:p>
    <w:p w:rsidR="00A64535" w:rsidRPr="00D72386" w:rsidRDefault="00A64535" w:rsidP="00A64535">
      <w:pPr>
        <w:ind w:right="-993" w:hanging="567"/>
        <w:rPr>
          <w:rFonts w:ascii="Helvetica" w:hAnsi="Helvetica" w:cs="Tahoma"/>
          <w:b/>
          <w:bCs/>
          <w:color w:val="FF6600"/>
          <w:sz w:val="32"/>
          <w:szCs w:val="32"/>
          <w:lang w:val="fr-FR"/>
        </w:rPr>
      </w:pPr>
    </w:p>
    <w:p w:rsidR="00A64535" w:rsidRPr="00D72386" w:rsidRDefault="00A64535" w:rsidP="00A64535">
      <w:pPr>
        <w:ind w:right="-993" w:hanging="567"/>
        <w:rPr>
          <w:rFonts w:ascii="Helvetica" w:hAnsi="Helvetica" w:cs="Tahoma"/>
          <w:b/>
          <w:bCs/>
          <w:color w:val="FF6600"/>
          <w:sz w:val="32"/>
          <w:szCs w:val="32"/>
          <w:lang w:val="fr-FR"/>
        </w:rPr>
      </w:pPr>
    </w:p>
    <w:p w:rsidR="00A64535" w:rsidRDefault="00A64535" w:rsidP="00A64535">
      <w:pPr>
        <w:ind w:right="-993"/>
        <w:rPr>
          <w:rFonts w:ascii="Helvetica" w:hAnsi="Helvetica" w:cs="Tahoma"/>
          <w:b/>
          <w:bCs/>
          <w:color w:val="FF6600"/>
          <w:sz w:val="32"/>
          <w:szCs w:val="32"/>
          <w:lang w:val="fr-FR"/>
        </w:rPr>
      </w:pPr>
    </w:p>
    <w:p w:rsidR="00215E49" w:rsidRPr="00A6588E" w:rsidRDefault="00215E49" w:rsidP="00215E49">
      <w:pPr>
        <w:ind w:right="-993"/>
        <w:rPr>
          <w:rFonts w:ascii="Calibri" w:hAnsi="Calibri" w:cs="Calibri"/>
          <w:bCs/>
          <w:color w:val="00B0F0"/>
          <w:sz w:val="32"/>
          <w:szCs w:val="32"/>
          <w:lang w:val="fr-FR"/>
        </w:rPr>
      </w:pPr>
      <w:r w:rsidRPr="00A6588E">
        <w:rPr>
          <w:rFonts w:ascii="Helvetica" w:hAnsi="Helvetica" w:cs="Tahoma"/>
          <w:bCs/>
          <w:iCs/>
          <w:noProof/>
          <w:color w:val="333333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BA833" wp14:editId="63806B51">
                <wp:simplePos x="0" y="0"/>
                <wp:positionH relativeFrom="margin">
                  <wp:posOffset>-140652</wp:posOffset>
                </wp:positionH>
                <wp:positionV relativeFrom="paragraph">
                  <wp:posOffset>254000</wp:posOffset>
                </wp:positionV>
                <wp:extent cx="5559743" cy="781050"/>
                <wp:effectExtent l="0" t="0" r="0" b="0"/>
                <wp:wrapNone/>
                <wp:docPr id="6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9743" cy="7810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E49" w:rsidRPr="002C3A2B" w:rsidRDefault="00850442" w:rsidP="00215E4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F7F7F" w:themeColor="text1" w:themeTint="80"/>
                                <w:sz w:val="20"/>
                              </w:rPr>
                              <w:t>Tous unis pour des clients ravis</w:t>
                            </w:r>
                          </w:p>
                          <w:p w:rsidR="00215E49" w:rsidRPr="002C3A2B" w:rsidRDefault="00850442" w:rsidP="00215E4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5"/>
                                <w:tab w:val="left" w:pos="42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F7F7F" w:themeColor="text1" w:themeTint="80"/>
                                <w:sz w:val="20"/>
                              </w:rPr>
                              <w:t>L’empathie extrapolée pour une nouvelle génération de service à la clientèle</w:t>
                            </w:r>
                          </w:p>
                          <w:p w:rsidR="002F29BD" w:rsidRPr="002C3A2B" w:rsidRDefault="002F29BD" w:rsidP="002F29B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5"/>
                                <w:tab w:val="left" w:pos="426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7F7F7F" w:themeColor="text1" w:themeTint="80"/>
                                <w:sz w:val="20"/>
                              </w:rPr>
                              <w:t>Ou optez pour un atelier sur-mesure</w:t>
                            </w:r>
                          </w:p>
                          <w:p w:rsidR="00215E49" w:rsidRPr="008D19DE" w:rsidRDefault="00215E49" w:rsidP="00215E49">
                            <w:pPr>
                              <w:tabs>
                                <w:tab w:val="left" w:pos="355"/>
                              </w:tabs>
                              <w:ind w:left="720"/>
                              <w:jc w:val="both"/>
                              <w:rPr>
                                <w:rFonts w:cs="Tahoma"/>
                                <w:iCs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A833" id="Organigramme : Alternative 6" o:spid="_x0000_s1027" type="#_x0000_t176" style="position:absolute;margin-left:-11.05pt;margin-top:20pt;width:437.8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" filled="f" stroked="f">
                <v:textbox inset=",.3mm,,.3mm">
                  <w:txbxContent>
                    <w:p w:rsidR="00215E49" w:rsidRPr="002C3A2B" w:rsidRDefault="00850442" w:rsidP="00215E4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5"/>
                        </w:tabs>
                        <w:jc w:val="both"/>
                        <w:rPr>
                          <w:rFonts w:asciiTheme="minorHAnsi" w:hAnsiTheme="minorHAnsi" w:cstheme="minorHAnsi"/>
                          <w:iCs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7F7F7F" w:themeColor="text1" w:themeTint="80"/>
                          <w:sz w:val="20"/>
                        </w:rPr>
                        <w:t>Tous unis pour des clients ravis</w:t>
                      </w:r>
                    </w:p>
                    <w:p w:rsidR="00215E49" w:rsidRPr="002C3A2B" w:rsidRDefault="00850442" w:rsidP="00215E4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5"/>
                          <w:tab w:val="left" w:pos="426"/>
                        </w:tabs>
                        <w:jc w:val="both"/>
                        <w:rPr>
                          <w:rFonts w:asciiTheme="minorHAnsi" w:hAnsiTheme="minorHAnsi" w:cstheme="minorHAnsi"/>
                          <w:iCs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7F7F7F" w:themeColor="text1" w:themeTint="80"/>
                          <w:sz w:val="20"/>
                        </w:rPr>
                        <w:t>L’empathie extrapolée pour une nouvelle génération de service à la clientèle</w:t>
                      </w:r>
                    </w:p>
                    <w:p w:rsidR="002F29BD" w:rsidRPr="002C3A2B" w:rsidRDefault="002F29BD" w:rsidP="002F29B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5"/>
                          <w:tab w:val="left" w:pos="426"/>
                        </w:tabs>
                        <w:jc w:val="both"/>
                        <w:rPr>
                          <w:rFonts w:asciiTheme="minorHAnsi" w:hAnsiTheme="minorHAnsi" w:cstheme="minorHAnsi"/>
                          <w:iCs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7F7F7F" w:themeColor="text1" w:themeTint="80"/>
                          <w:sz w:val="20"/>
                        </w:rPr>
                        <w:t>Ou optez pour un atelier sur-mesure</w:t>
                      </w:r>
                    </w:p>
                    <w:p w:rsidR="00215E49" w:rsidRPr="008D19DE" w:rsidRDefault="00215E49" w:rsidP="00215E49">
                      <w:pPr>
                        <w:tabs>
                          <w:tab w:val="left" w:pos="355"/>
                        </w:tabs>
                        <w:ind w:left="720"/>
                        <w:jc w:val="both"/>
                        <w:rPr>
                          <w:rFonts w:cs="Tahoma"/>
                          <w:iCs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Cs/>
          <w:color w:val="00B0F0"/>
          <w:sz w:val="32"/>
          <w:szCs w:val="32"/>
          <w:lang w:val="fr-FR"/>
        </w:rPr>
        <w:t>Service à la clientèle interne &amp; externe</w:t>
      </w:r>
    </w:p>
    <w:p w:rsidR="00215E49" w:rsidRPr="00D72386" w:rsidRDefault="00215E49" w:rsidP="00215E49">
      <w:pPr>
        <w:ind w:right="-993" w:hanging="567"/>
        <w:rPr>
          <w:rFonts w:ascii="Helvetica" w:hAnsi="Helvetica" w:cs="Tahoma"/>
          <w:b/>
          <w:bCs/>
          <w:color w:val="FF6600"/>
          <w:sz w:val="32"/>
          <w:szCs w:val="32"/>
          <w:lang w:val="fr-FR"/>
        </w:rPr>
      </w:pPr>
      <w:r w:rsidRPr="00D72386">
        <w:rPr>
          <w:rFonts w:ascii="Helvetica" w:hAnsi="Helvetica"/>
          <w:b/>
          <w:bCs/>
          <w:color w:val="FF6600"/>
          <w:sz w:val="36"/>
          <w:szCs w:val="36"/>
          <w:lang w:val="fr-FR"/>
        </w:rPr>
        <w:t xml:space="preserve">         </w:t>
      </w:r>
    </w:p>
    <w:p w:rsidR="00215E49" w:rsidRPr="00D72386" w:rsidRDefault="00215E49" w:rsidP="00215E49">
      <w:pPr>
        <w:ind w:right="-993" w:hanging="567"/>
        <w:rPr>
          <w:rFonts w:ascii="Helvetica" w:hAnsi="Helvetica" w:cs="Tahoma"/>
          <w:b/>
          <w:bCs/>
          <w:color w:val="FF6600"/>
          <w:sz w:val="32"/>
          <w:szCs w:val="32"/>
          <w:lang w:val="fr-FR"/>
        </w:rPr>
      </w:pPr>
    </w:p>
    <w:p w:rsidR="00215E49" w:rsidRPr="00D72386" w:rsidRDefault="00215E49" w:rsidP="00A64535">
      <w:pPr>
        <w:ind w:right="-993"/>
        <w:rPr>
          <w:rFonts w:ascii="Helvetica" w:hAnsi="Helvetica" w:cs="Tahoma"/>
          <w:b/>
          <w:bCs/>
          <w:color w:val="FF6600"/>
          <w:sz w:val="32"/>
          <w:szCs w:val="32"/>
          <w:lang w:val="fr-FR"/>
        </w:rPr>
      </w:pPr>
    </w:p>
    <w:p w:rsidR="00A64535" w:rsidRPr="00D72386" w:rsidRDefault="00A64535" w:rsidP="00A64535">
      <w:pPr>
        <w:ind w:right="-993" w:hanging="567"/>
        <w:rPr>
          <w:rFonts w:ascii="Helvetica" w:hAnsi="Helvetica"/>
          <w:b/>
          <w:bCs/>
          <w:color w:val="FF6600"/>
          <w:sz w:val="36"/>
          <w:szCs w:val="36"/>
          <w:lang w:val="fr-FR"/>
        </w:rPr>
      </w:pPr>
    </w:p>
    <w:p w:rsidR="00A64535" w:rsidRPr="00D72386" w:rsidRDefault="00A64535" w:rsidP="00A64535">
      <w:pPr>
        <w:ind w:right="-993" w:hanging="567"/>
        <w:rPr>
          <w:rFonts w:ascii="Helvetica" w:hAnsi="Helvetica" w:cs="Tahoma"/>
          <w:b/>
          <w:bCs/>
          <w:color w:val="FF6600"/>
          <w:sz w:val="16"/>
          <w:szCs w:val="32"/>
        </w:rPr>
      </w:pPr>
    </w:p>
    <w:p w:rsidR="00A64535" w:rsidRPr="00D72386" w:rsidRDefault="00A64535" w:rsidP="00A64535">
      <w:pPr>
        <w:rPr>
          <w:rFonts w:ascii="Helvetica" w:hAnsi="Helvetica" w:cs="Tahoma"/>
          <w:b/>
          <w:bCs/>
          <w:iCs/>
          <w:color w:val="333333"/>
          <w:sz w:val="14"/>
          <w:szCs w:val="32"/>
        </w:rPr>
      </w:pPr>
    </w:p>
    <w:p w:rsidR="00A64535" w:rsidRPr="00D72386" w:rsidRDefault="00A64535" w:rsidP="00A64535">
      <w:pPr>
        <w:rPr>
          <w:rFonts w:ascii="Helvetica" w:hAnsi="Helvetica" w:cs="Tahoma"/>
          <w:b/>
          <w:bCs/>
          <w:iCs/>
          <w:color w:val="333333"/>
          <w:sz w:val="14"/>
          <w:szCs w:val="32"/>
        </w:rPr>
      </w:pPr>
    </w:p>
    <w:p w:rsidR="00A64535" w:rsidRPr="00D72386" w:rsidRDefault="00A64535" w:rsidP="00A64535">
      <w:pPr>
        <w:ind w:left="-567" w:right="-993"/>
        <w:rPr>
          <w:rFonts w:ascii="Helvetica" w:hAnsi="Helvetica" w:cs="Tahoma"/>
          <w:b/>
          <w:bCs/>
          <w:color w:val="FF6600"/>
          <w:sz w:val="32"/>
          <w:szCs w:val="32"/>
          <w:lang w:val="fr-FR"/>
        </w:rPr>
      </w:pPr>
    </w:p>
    <w:p w:rsidR="00A64535" w:rsidRPr="00D72386" w:rsidRDefault="00A64535" w:rsidP="00A64535">
      <w:pPr>
        <w:ind w:left="-567" w:right="-993"/>
        <w:rPr>
          <w:rFonts w:ascii="Helvetica" w:hAnsi="Helvetica" w:cs="Tahoma"/>
          <w:b/>
          <w:bCs/>
          <w:color w:val="FF6600"/>
          <w:sz w:val="32"/>
          <w:szCs w:val="32"/>
          <w:lang w:val="fr-FR"/>
        </w:rPr>
      </w:pPr>
    </w:p>
    <w:p w:rsidR="00A64535" w:rsidRPr="00D72386" w:rsidRDefault="00A64535" w:rsidP="00A64535">
      <w:pPr>
        <w:ind w:left="-567" w:right="-993"/>
        <w:rPr>
          <w:rFonts w:ascii="Helvetica" w:hAnsi="Helvetica" w:cs="Tahoma"/>
          <w:b/>
          <w:bCs/>
          <w:color w:val="FF6600"/>
          <w:sz w:val="32"/>
          <w:szCs w:val="32"/>
          <w:lang w:val="fr-FR"/>
        </w:rPr>
      </w:pPr>
    </w:p>
    <w:p w:rsidR="00A64535" w:rsidRDefault="00A64535" w:rsidP="00A64535">
      <w:pPr>
        <w:ind w:left="-567" w:right="-993"/>
        <w:rPr>
          <w:rFonts w:ascii="Helvetica" w:hAnsi="Helvetica" w:cs="Tahoma"/>
          <w:b/>
          <w:bCs/>
          <w:color w:val="FF6600"/>
          <w:sz w:val="12"/>
          <w:szCs w:val="32"/>
          <w:lang w:val="fr-FR"/>
        </w:rPr>
      </w:pPr>
    </w:p>
    <w:p w:rsidR="00797C2E" w:rsidRDefault="002F29BD" w:rsidP="00797C2E">
      <w:pPr>
        <w:ind w:right="-993"/>
        <w:rPr>
          <w:rFonts w:ascii="Calibri" w:hAnsi="Calibri" w:cs="Calibri"/>
          <w:bCs/>
          <w:color w:val="00B0F0"/>
          <w:sz w:val="32"/>
          <w:szCs w:val="32"/>
          <w:lang w:val="fr-FR"/>
        </w:rPr>
      </w:pPr>
      <w:r>
        <w:rPr>
          <w:rFonts w:ascii="Calibri" w:hAnsi="Calibri" w:cs="Calibri"/>
          <w:bCs/>
          <w:color w:val="00B0F0"/>
          <w:sz w:val="32"/>
          <w:szCs w:val="32"/>
          <w:lang w:val="fr-FR"/>
        </w:rPr>
        <w:t>Capital organisationnel</w:t>
      </w:r>
    </w:p>
    <w:p w:rsidR="002F29BD" w:rsidRDefault="002F29BD" w:rsidP="002F29BD">
      <w:pPr>
        <w:numPr>
          <w:ilvl w:val="0"/>
          <w:numId w:val="6"/>
        </w:numPr>
        <w:tabs>
          <w:tab w:val="left" w:pos="355"/>
          <w:tab w:val="left" w:pos="426"/>
        </w:tabs>
        <w:jc w:val="both"/>
        <w:rPr>
          <w:rFonts w:asciiTheme="minorHAnsi" w:hAnsiTheme="minorHAnsi" w:cstheme="minorHAnsi"/>
          <w:iCs/>
          <w:color w:val="7F7F7F" w:themeColor="text1" w:themeTint="80"/>
          <w:sz w:val="20"/>
        </w:rPr>
      </w:pPr>
      <w:r>
        <w:rPr>
          <w:rFonts w:asciiTheme="minorHAnsi" w:hAnsiTheme="minorHAnsi" w:cstheme="minorHAnsi"/>
          <w:iCs/>
          <w:color w:val="7F7F7F" w:themeColor="text1" w:themeTint="80"/>
          <w:sz w:val="20"/>
        </w:rPr>
        <w:t xml:space="preserve">De la </w:t>
      </w:r>
      <w:r w:rsidRPr="002F29BD">
        <w:rPr>
          <w:rFonts w:asciiTheme="minorHAnsi" w:hAnsiTheme="minorHAnsi" w:cstheme="minorHAnsi"/>
          <w:b/>
          <w:iCs/>
          <w:color w:val="7F7F7F" w:themeColor="text1" w:themeTint="80"/>
          <w:sz w:val="20"/>
        </w:rPr>
        <w:t>performance à la pertinence</w:t>
      </w:r>
    </w:p>
    <w:p w:rsidR="002F29BD" w:rsidRDefault="002F29BD" w:rsidP="002F29BD">
      <w:pPr>
        <w:numPr>
          <w:ilvl w:val="0"/>
          <w:numId w:val="6"/>
        </w:numPr>
        <w:tabs>
          <w:tab w:val="left" w:pos="355"/>
          <w:tab w:val="left" w:pos="426"/>
        </w:tabs>
        <w:jc w:val="both"/>
        <w:rPr>
          <w:rFonts w:asciiTheme="minorHAnsi" w:hAnsiTheme="minorHAnsi" w:cstheme="minorHAnsi"/>
          <w:iCs/>
          <w:color w:val="7F7F7F" w:themeColor="text1" w:themeTint="80"/>
          <w:sz w:val="20"/>
        </w:rPr>
      </w:pPr>
      <w:r>
        <w:rPr>
          <w:rFonts w:asciiTheme="minorHAnsi" w:hAnsiTheme="minorHAnsi" w:cstheme="minorHAnsi"/>
          <w:iCs/>
          <w:color w:val="7F7F7F" w:themeColor="text1" w:themeTint="80"/>
          <w:sz w:val="20"/>
        </w:rPr>
        <w:t xml:space="preserve">De la </w:t>
      </w:r>
      <w:r w:rsidRPr="002F29BD">
        <w:rPr>
          <w:rFonts w:asciiTheme="minorHAnsi" w:hAnsiTheme="minorHAnsi" w:cstheme="minorHAnsi"/>
          <w:b/>
          <w:iCs/>
          <w:color w:val="7F7F7F" w:themeColor="text1" w:themeTint="80"/>
          <w:sz w:val="20"/>
        </w:rPr>
        <w:t>gestion du temps</w:t>
      </w:r>
      <w:r>
        <w:rPr>
          <w:rFonts w:asciiTheme="minorHAnsi" w:hAnsiTheme="minorHAnsi" w:cstheme="minorHAnsi"/>
          <w:iCs/>
          <w:color w:val="7F7F7F" w:themeColor="text1" w:themeTint="80"/>
          <w:sz w:val="20"/>
        </w:rPr>
        <w:t xml:space="preserve"> à la gestion de choix</w:t>
      </w:r>
    </w:p>
    <w:p w:rsidR="002F29BD" w:rsidRPr="002C3A2B" w:rsidRDefault="002F29BD" w:rsidP="002F29BD">
      <w:pPr>
        <w:numPr>
          <w:ilvl w:val="0"/>
          <w:numId w:val="6"/>
        </w:numPr>
        <w:tabs>
          <w:tab w:val="left" w:pos="355"/>
          <w:tab w:val="left" w:pos="426"/>
        </w:tabs>
        <w:jc w:val="both"/>
        <w:rPr>
          <w:rFonts w:asciiTheme="minorHAnsi" w:hAnsiTheme="minorHAnsi" w:cstheme="minorHAnsi"/>
          <w:iCs/>
          <w:color w:val="7F7F7F" w:themeColor="text1" w:themeTint="80"/>
          <w:sz w:val="20"/>
        </w:rPr>
      </w:pPr>
      <w:r>
        <w:rPr>
          <w:rFonts w:asciiTheme="minorHAnsi" w:hAnsiTheme="minorHAnsi" w:cstheme="minorHAnsi"/>
          <w:iCs/>
          <w:color w:val="7F7F7F" w:themeColor="text1" w:themeTint="80"/>
          <w:sz w:val="20"/>
        </w:rPr>
        <w:t>Optez pour un atelier sur-mesure</w:t>
      </w:r>
    </w:p>
    <w:p w:rsidR="002F29BD" w:rsidRDefault="002F29BD" w:rsidP="002F29BD">
      <w:pPr>
        <w:ind w:right="-993"/>
        <w:rPr>
          <w:rFonts w:ascii="Calibri" w:hAnsi="Calibri" w:cs="Calibri"/>
          <w:bCs/>
          <w:color w:val="00B0F0"/>
          <w:sz w:val="32"/>
          <w:szCs w:val="32"/>
          <w:lang w:val="fr-FR"/>
        </w:rPr>
      </w:pPr>
    </w:p>
    <w:p w:rsidR="002F29BD" w:rsidRDefault="002F29BD" w:rsidP="002F29BD">
      <w:pPr>
        <w:ind w:right="-993"/>
        <w:rPr>
          <w:rFonts w:ascii="Calibri" w:hAnsi="Calibri" w:cs="Calibri"/>
          <w:bCs/>
          <w:color w:val="00B0F0"/>
          <w:sz w:val="32"/>
          <w:szCs w:val="32"/>
          <w:lang w:val="fr-FR"/>
        </w:rPr>
      </w:pPr>
      <w:r>
        <w:rPr>
          <w:rFonts w:ascii="Calibri" w:hAnsi="Calibri" w:cs="Calibri"/>
          <w:bCs/>
          <w:color w:val="00B0F0"/>
          <w:sz w:val="32"/>
          <w:szCs w:val="32"/>
          <w:lang w:val="fr-FR"/>
        </w:rPr>
        <w:t>Esprit d’équipe, motivation, fierté d’appartenance</w:t>
      </w:r>
    </w:p>
    <w:p w:rsidR="002F29BD" w:rsidRPr="002F29BD" w:rsidRDefault="002F29BD" w:rsidP="002F29BD">
      <w:pPr>
        <w:numPr>
          <w:ilvl w:val="0"/>
          <w:numId w:val="6"/>
        </w:numPr>
        <w:tabs>
          <w:tab w:val="left" w:pos="355"/>
          <w:tab w:val="left" w:pos="426"/>
        </w:tabs>
        <w:jc w:val="both"/>
        <w:rPr>
          <w:rFonts w:asciiTheme="minorHAnsi" w:hAnsiTheme="minorHAnsi" w:cstheme="minorHAnsi"/>
          <w:b/>
          <w:iCs/>
          <w:color w:val="7F7F7F" w:themeColor="text1" w:themeTint="80"/>
          <w:sz w:val="20"/>
        </w:rPr>
      </w:pPr>
      <w:r w:rsidRPr="002F29BD">
        <w:rPr>
          <w:rFonts w:asciiTheme="minorHAnsi" w:hAnsiTheme="minorHAnsi" w:cstheme="minorHAnsi"/>
          <w:b/>
          <w:iCs/>
          <w:color w:val="7F7F7F" w:themeColor="text1" w:themeTint="80"/>
          <w:sz w:val="20"/>
        </w:rPr>
        <w:t>Un pour tous, tous pour un !</w:t>
      </w:r>
    </w:p>
    <w:p w:rsidR="002F29BD" w:rsidRDefault="002F29BD" w:rsidP="002F29BD">
      <w:pPr>
        <w:numPr>
          <w:ilvl w:val="0"/>
          <w:numId w:val="6"/>
        </w:numPr>
        <w:tabs>
          <w:tab w:val="left" w:pos="355"/>
          <w:tab w:val="left" w:pos="426"/>
        </w:tabs>
        <w:jc w:val="both"/>
        <w:rPr>
          <w:rFonts w:asciiTheme="minorHAnsi" w:hAnsiTheme="minorHAnsi" w:cstheme="minorHAnsi"/>
          <w:iCs/>
          <w:color w:val="7F7F7F" w:themeColor="text1" w:themeTint="80"/>
          <w:sz w:val="20"/>
        </w:rPr>
      </w:pPr>
      <w:r>
        <w:rPr>
          <w:rFonts w:asciiTheme="minorHAnsi" w:hAnsiTheme="minorHAnsi" w:cstheme="minorHAnsi"/>
          <w:iCs/>
          <w:color w:val="7F7F7F" w:themeColor="text1" w:themeTint="80"/>
          <w:sz w:val="20"/>
        </w:rPr>
        <w:t xml:space="preserve">Établissez des </w:t>
      </w:r>
      <w:r w:rsidRPr="002F29BD">
        <w:rPr>
          <w:rFonts w:asciiTheme="minorHAnsi" w:hAnsiTheme="minorHAnsi" w:cstheme="minorHAnsi"/>
          <w:b/>
          <w:iCs/>
          <w:color w:val="7F7F7F" w:themeColor="text1" w:themeTint="80"/>
          <w:sz w:val="20"/>
        </w:rPr>
        <w:t>échanges fructueux</w:t>
      </w:r>
    </w:p>
    <w:p w:rsidR="002F29BD" w:rsidRPr="002C3A2B" w:rsidRDefault="002F29BD" w:rsidP="002F29BD">
      <w:pPr>
        <w:numPr>
          <w:ilvl w:val="0"/>
          <w:numId w:val="6"/>
        </w:numPr>
        <w:tabs>
          <w:tab w:val="left" w:pos="355"/>
          <w:tab w:val="left" w:pos="426"/>
        </w:tabs>
        <w:jc w:val="both"/>
        <w:rPr>
          <w:rFonts w:asciiTheme="minorHAnsi" w:hAnsiTheme="minorHAnsi" w:cstheme="minorHAnsi"/>
          <w:iCs/>
          <w:color w:val="7F7F7F" w:themeColor="text1" w:themeTint="80"/>
          <w:sz w:val="20"/>
        </w:rPr>
      </w:pPr>
      <w:r>
        <w:rPr>
          <w:rFonts w:asciiTheme="minorHAnsi" w:hAnsiTheme="minorHAnsi" w:cstheme="minorHAnsi"/>
          <w:iCs/>
          <w:color w:val="7F7F7F" w:themeColor="text1" w:themeTint="80"/>
          <w:sz w:val="20"/>
        </w:rPr>
        <w:t>Optez pour un atelier sur-mesure</w:t>
      </w:r>
    </w:p>
    <w:p w:rsidR="002F29BD" w:rsidRPr="002F29BD" w:rsidRDefault="002F29BD" w:rsidP="00797C2E">
      <w:pPr>
        <w:ind w:right="-993"/>
        <w:rPr>
          <w:rFonts w:ascii="Calibri" w:hAnsi="Calibri" w:cs="Calibri"/>
          <w:bCs/>
          <w:color w:val="00B0F0"/>
          <w:sz w:val="32"/>
          <w:szCs w:val="32"/>
        </w:rPr>
      </w:pPr>
    </w:p>
    <w:p w:rsidR="002F29BD" w:rsidRPr="00A6588E" w:rsidRDefault="002F29BD" w:rsidP="002F29BD">
      <w:pPr>
        <w:ind w:right="-993"/>
        <w:rPr>
          <w:rFonts w:ascii="Calibri" w:hAnsi="Calibri" w:cs="Calibri"/>
          <w:bCs/>
          <w:color w:val="00B0F0"/>
          <w:sz w:val="32"/>
          <w:szCs w:val="32"/>
          <w:lang w:val="fr-FR"/>
        </w:rPr>
      </w:pPr>
      <w:r>
        <w:rPr>
          <w:rFonts w:ascii="Calibri" w:hAnsi="Calibri" w:cs="Calibri"/>
          <w:bCs/>
          <w:color w:val="00B0F0"/>
          <w:sz w:val="32"/>
          <w:szCs w:val="32"/>
          <w:lang w:val="fr-FR"/>
        </w:rPr>
        <w:t>Appels mystères</w:t>
      </w:r>
    </w:p>
    <w:p w:rsidR="002F29BD" w:rsidRPr="002C3A2B" w:rsidRDefault="002F29BD" w:rsidP="002F29BD">
      <w:pPr>
        <w:numPr>
          <w:ilvl w:val="0"/>
          <w:numId w:val="6"/>
        </w:numPr>
        <w:tabs>
          <w:tab w:val="left" w:pos="355"/>
          <w:tab w:val="left" w:pos="426"/>
        </w:tabs>
        <w:jc w:val="both"/>
        <w:rPr>
          <w:rFonts w:asciiTheme="minorHAnsi" w:hAnsiTheme="minorHAnsi" w:cstheme="minorHAnsi"/>
          <w:iCs/>
          <w:color w:val="7F7F7F" w:themeColor="text1" w:themeTint="80"/>
          <w:sz w:val="20"/>
        </w:rPr>
      </w:pPr>
      <w:r>
        <w:rPr>
          <w:rFonts w:asciiTheme="minorHAnsi" w:hAnsiTheme="minorHAnsi" w:cstheme="minorHAnsi"/>
          <w:iCs/>
          <w:color w:val="7F7F7F" w:themeColor="text1" w:themeTint="80"/>
          <w:sz w:val="20"/>
        </w:rPr>
        <w:t>Intervention sur-mesure</w:t>
      </w:r>
    </w:p>
    <w:p w:rsidR="00A64535" w:rsidRDefault="00A64535" w:rsidP="00904BF0">
      <w:pPr>
        <w:jc w:val="both"/>
        <w:rPr>
          <w:rFonts w:asciiTheme="minorHAnsi" w:hAnsiTheme="minorHAnsi" w:cstheme="minorHAnsi"/>
          <w:color w:val="808080"/>
          <w:sz w:val="22"/>
        </w:rPr>
      </w:pPr>
    </w:p>
    <w:p w:rsidR="008C6F26" w:rsidRDefault="008C6F26" w:rsidP="008C6F26">
      <w:pPr>
        <w:rPr>
          <w:rFonts w:asciiTheme="minorHAnsi" w:hAnsiTheme="minorHAnsi" w:cstheme="minorHAnsi"/>
          <w:color w:val="808080"/>
          <w:sz w:val="22"/>
        </w:rPr>
      </w:pPr>
      <w:r>
        <w:rPr>
          <w:rFonts w:asciiTheme="minorHAnsi" w:hAnsiTheme="minorHAnsi" w:cstheme="minorHAnsi"/>
          <w:color w:val="808080"/>
          <w:sz w:val="22"/>
        </w:rPr>
        <w:t>Formations en ligne</w:t>
      </w:r>
      <w:r w:rsidR="002F29BD">
        <w:rPr>
          <w:rFonts w:asciiTheme="minorHAnsi" w:hAnsiTheme="minorHAnsi" w:cstheme="minorHAnsi"/>
          <w:color w:val="808080"/>
          <w:sz w:val="22"/>
        </w:rPr>
        <w:t>___________</w:t>
      </w:r>
      <w:r>
        <w:rPr>
          <w:rFonts w:asciiTheme="minorHAnsi" w:hAnsiTheme="minorHAnsi" w:cstheme="minorHAnsi"/>
          <w:color w:val="808080"/>
          <w:sz w:val="22"/>
        </w:rPr>
        <w:t>___________________________________________________</w:t>
      </w:r>
    </w:p>
    <w:p w:rsidR="00846444" w:rsidRDefault="00A862B6" w:rsidP="008C6F26">
      <w:pPr>
        <w:rPr>
          <w:rFonts w:asciiTheme="minorHAnsi" w:hAnsiTheme="minorHAnsi" w:cstheme="minorHAnsi"/>
          <w:color w:val="808080"/>
          <w:sz w:val="22"/>
        </w:rPr>
      </w:pPr>
      <w:r>
        <w:rPr>
          <w:noProof/>
        </w:rPr>
        <w:drawing>
          <wp:inline distT="0" distB="0" distL="0" distR="0" wp14:anchorId="5AE7FC02" wp14:editId="10BBBCAF">
            <wp:extent cx="4210050" cy="1676400"/>
            <wp:effectExtent l="0" t="0" r="0" b="0"/>
            <wp:docPr id="8" name="Image 8" descr="Images intégrées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s intégrées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DA" w:rsidRPr="002C3A2B" w:rsidRDefault="001A7FDA" w:rsidP="001A7FDA">
      <w:pPr>
        <w:numPr>
          <w:ilvl w:val="0"/>
          <w:numId w:val="6"/>
        </w:numPr>
        <w:tabs>
          <w:tab w:val="left" w:pos="355"/>
          <w:tab w:val="left" w:pos="426"/>
        </w:tabs>
        <w:jc w:val="both"/>
        <w:rPr>
          <w:rFonts w:asciiTheme="minorHAnsi" w:hAnsiTheme="minorHAnsi" w:cstheme="minorHAnsi"/>
          <w:iCs/>
          <w:color w:val="7F7F7F" w:themeColor="text1" w:themeTint="80"/>
          <w:sz w:val="20"/>
        </w:rPr>
      </w:pPr>
      <w:r>
        <w:rPr>
          <w:rFonts w:asciiTheme="minorHAnsi" w:hAnsiTheme="minorHAnsi" w:cstheme="minorHAnsi"/>
          <w:iCs/>
          <w:color w:val="7F7F7F" w:themeColor="text1" w:themeTint="80"/>
          <w:sz w:val="20"/>
        </w:rPr>
        <w:t>Intervention sur-mesure sur d’autres sujets</w:t>
      </w:r>
    </w:p>
    <w:p w:rsidR="00A862B6" w:rsidRDefault="00A862B6" w:rsidP="008C6F26">
      <w:pPr>
        <w:jc w:val="both"/>
        <w:rPr>
          <w:rFonts w:asciiTheme="minorHAnsi" w:hAnsiTheme="minorHAnsi" w:cstheme="minorHAnsi"/>
          <w:color w:val="808080"/>
          <w:sz w:val="22"/>
        </w:rPr>
      </w:pPr>
    </w:p>
    <w:p w:rsidR="00A862B6" w:rsidRDefault="00A862B6" w:rsidP="008C6F26">
      <w:pPr>
        <w:jc w:val="both"/>
        <w:rPr>
          <w:rFonts w:asciiTheme="minorHAnsi" w:hAnsiTheme="minorHAnsi" w:cstheme="minorHAnsi"/>
          <w:color w:val="808080"/>
          <w:sz w:val="22"/>
        </w:rPr>
      </w:pPr>
    </w:p>
    <w:p w:rsidR="008C6F26" w:rsidRDefault="008C6F26" w:rsidP="008C6F26">
      <w:pPr>
        <w:jc w:val="both"/>
        <w:rPr>
          <w:rFonts w:asciiTheme="minorHAnsi" w:hAnsiTheme="minorHAnsi" w:cstheme="minorHAnsi"/>
          <w:color w:val="808080"/>
          <w:sz w:val="22"/>
        </w:rPr>
      </w:pPr>
      <w:r>
        <w:rPr>
          <w:rFonts w:asciiTheme="minorHAnsi" w:hAnsiTheme="minorHAnsi" w:cstheme="minorHAnsi"/>
          <w:color w:val="808080"/>
          <w:sz w:val="22"/>
        </w:rPr>
        <w:t>Coordonnées____________________________________________________________________</w:t>
      </w:r>
    </w:p>
    <w:p w:rsidR="00B02B63" w:rsidRPr="00CD5D6A" w:rsidRDefault="00B02B63" w:rsidP="008C6F26">
      <w:pPr>
        <w:pStyle w:val="Pieddepage"/>
        <w:ind w:right="49"/>
        <w:jc w:val="both"/>
        <w:rPr>
          <w:rFonts w:asciiTheme="minorHAnsi" w:hAnsiTheme="minorHAnsi" w:cstheme="minorHAnsi"/>
          <w:b/>
          <w:color w:val="7F7F7F" w:themeColor="text1" w:themeTint="80"/>
          <w:sz w:val="30"/>
          <w:szCs w:val="28"/>
        </w:rPr>
      </w:pPr>
      <w:r w:rsidRPr="00CD5D6A">
        <w:rPr>
          <w:rFonts w:asciiTheme="minorHAnsi" w:eastAsiaTheme="minorEastAsia" w:hAnsiTheme="minorHAnsi" w:cstheme="minorHAnsi"/>
          <w:noProof/>
          <w:color w:val="7F7F7F" w:themeColor="text1" w:themeTint="80"/>
          <w:sz w:val="28"/>
          <w:lang w:eastAsia="fr-CA"/>
        </w:rPr>
        <w:t>Béatrice Javaudin</w:t>
      </w:r>
      <w:r w:rsidR="00846444" w:rsidRPr="00CD5D6A">
        <w:rPr>
          <w:rFonts w:asciiTheme="minorHAnsi" w:hAnsiTheme="minorHAnsi" w:cstheme="minorHAnsi"/>
          <w:color w:val="7F7F7F" w:themeColor="text1" w:themeTint="80"/>
          <w:sz w:val="36"/>
          <w:szCs w:val="28"/>
        </w:rPr>
        <w:t xml:space="preserve">, </w:t>
      </w:r>
      <w:r w:rsidR="00846444" w:rsidRPr="00CD5D6A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formatrice agréée par Emploi-Québec</w:t>
      </w:r>
    </w:p>
    <w:p w:rsidR="00B02B63" w:rsidRPr="00865B9E" w:rsidRDefault="00B02B63" w:rsidP="008C6F26">
      <w:pPr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865B9E">
        <w:rPr>
          <w:rFonts w:asciiTheme="minorHAnsi" w:hAnsiTheme="minorHAnsi" w:cstheme="minorHAnsi"/>
          <w:b/>
          <w:color w:val="00B0F0"/>
          <w:sz w:val="28"/>
          <w:szCs w:val="28"/>
        </w:rPr>
        <w:t>514-803-7977</w:t>
      </w:r>
    </w:p>
    <w:p w:rsidR="00B02B63" w:rsidRPr="00865B9E" w:rsidRDefault="00142D1D" w:rsidP="008C6F26">
      <w:pPr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hyperlink r:id="rId10" w:history="1">
        <w:r w:rsidR="00B02B63" w:rsidRPr="00865B9E">
          <w:rPr>
            <w:rStyle w:val="Lienhypertexte"/>
            <w:rFonts w:asciiTheme="minorHAnsi" w:hAnsiTheme="minorHAnsi" w:cstheme="minorHAnsi"/>
            <w:color w:val="00B0F0"/>
          </w:rPr>
          <w:t>www.A7ressources.com</w:t>
        </w:r>
      </w:hyperlink>
      <w:r w:rsidR="00B02B63" w:rsidRPr="00865B9E">
        <w:rPr>
          <w:rFonts w:asciiTheme="minorHAnsi" w:hAnsiTheme="minorHAnsi" w:cstheme="minorHAnsi"/>
          <w:color w:val="00B0F0"/>
        </w:rPr>
        <w:t xml:space="preserve">  </w:t>
      </w:r>
    </w:p>
    <w:p w:rsidR="00F14E4C" w:rsidRDefault="00142D1D" w:rsidP="001A7FDA">
      <w:pPr>
        <w:jc w:val="both"/>
        <w:rPr>
          <w:rStyle w:val="Lienhypertexte"/>
          <w:rFonts w:asciiTheme="minorHAnsi" w:hAnsiTheme="minorHAnsi" w:cstheme="minorHAnsi"/>
          <w:color w:val="00B0F0"/>
        </w:rPr>
      </w:pPr>
      <w:hyperlink r:id="rId11" w:history="1">
        <w:r w:rsidR="00B02B63" w:rsidRPr="00865B9E">
          <w:rPr>
            <w:rStyle w:val="Lienhypertexte"/>
            <w:rFonts w:asciiTheme="minorHAnsi" w:hAnsiTheme="minorHAnsi" w:cstheme="minorHAnsi"/>
            <w:color w:val="00B0F0"/>
          </w:rPr>
          <w:t>bjavaudin@A7ressources.com</w:t>
        </w:r>
      </w:hyperlink>
    </w:p>
    <w:p w:rsidR="00F14E4C" w:rsidRDefault="00F14E4C">
      <w:pPr>
        <w:spacing w:after="200" w:line="276" w:lineRule="auto"/>
        <w:rPr>
          <w:rStyle w:val="Lienhypertexte"/>
          <w:rFonts w:asciiTheme="minorHAnsi" w:hAnsiTheme="minorHAnsi" w:cstheme="minorHAnsi"/>
          <w:color w:val="00B0F0"/>
        </w:rPr>
      </w:pPr>
    </w:p>
    <w:p w:rsidR="00F14E4C" w:rsidRDefault="00F14E4C">
      <w:pPr>
        <w:spacing w:after="200" w:line="276" w:lineRule="auto"/>
        <w:rPr>
          <w:rStyle w:val="Lienhypertexte"/>
          <w:rFonts w:asciiTheme="minorHAnsi" w:hAnsiTheme="minorHAnsi" w:cstheme="minorHAnsi"/>
          <w:color w:val="00B0F0"/>
        </w:rPr>
      </w:pPr>
    </w:p>
    <w:p w:rsidR="00F14E4C" w:rsidRDefault="00F14E4C">
      <w:pPr>
        <w:spacing w:after="200" w:line="276" w:lineRule="auto"/>
        <w:rPr>
          <w:rStyle w:val="Lienhypertexte"/>
          <w:rFonts w:asciiTheme="minorHAnsi" w:hAnsiTheme="minorHAnsi" w:cstheme="minorHAnsi"/>
          <w:color w:val="00B0F0"/>
        </w:rPr>
      </w:pPr>
    </w:p>
    <w:p w:rsidR="00F14E4C" w:rsidRDefault="00F14E4C">
      <w:pPr>
        <w:spacing w:after="200" w:line="276" w:lineRule="auto"/>
        <w:rPr>
          <w:rStyle w:val="Lienhypertexte"/>
          <w:rFonts w:asciiTheme="minorHAnsi" w:hAnsiTheme="minorHAnsi" w:cstheme="minorHAnsi"/>
          <w:color w:val="00B0F0"/>
        </w:rPr>
      </w:pPr>
    </w:p>
    <w:p w:rsidR="00F14E4C" w:rsidRDefault="00F14E4C">
      <w:pPr>
        <w:spacing w:after="200" w:line="276" w:lineRule="auto"/>
        <w:rPr>
          <w:rStyle w:val="Lienhypertexte"/>
          <w:rFonts w:asciiTheme="minorHAnsi" w:hAnsiTheme="minorHAnsi" w:cstheme="minorHAnsi"/>
          <w:color w:val="00B0F0"/>
        </w:rPr>
      </w:pPr>
    </w:p>
    <w:p w:rsidR="00F14E4C" w:rsidRDefault="00F14E4C">
      <w:pPr>
        <w:spacing w:after="200" w:line="276" w:lineRule="auto"/>
        <w:rPr>
          <w:rStyle w:val="Lienhypertexte"/>
          <w:rFonts w:asciiTheme="minorHAnsi" w:hAnsiTheme="minorHAnsi" w:cstheme="minorHAnsi"/>
          <w:color w:val="00B0F0"/>
        </w:rPr>
      </w:pPr>
    </w:p>
    <w:p w:rsidR="00F14E4C" w:rsidRDefault="00F14E4C" w:rsidP="00F14E4C">
      <w:pPr>
        <w:rPr>
          <w:rFonts w:asciiTheme="minorHAnsi" w:hAnsiTheme="minorHAnsi" w:cstheme="minorHAnsi"/>
          <w:color w:val="808080"/>
          <w:sz w:val="22"/>
        </w:rPr>
      </w:pPr>
      <w:r>
        <w:rPr>
          <w:rFonts w:asciiTheme="minorHAnsi" w:hAnsiTheme="minorHAnsi" w:cstheme="minorHAnsi"/>
          <w:color w:val="808080"/>
          <w:sz w:val="22"/>
        </w:rPr>
        <w:t>Biographie &amp; photo______________________________________________________________</w:t>
      </w:r>
    </w:p>
    <w:p w:rsidR="00F14E4C" w:rsidRDefault="00F14E4C">
      <w:pPr>
        <w:spacing w:after="200" w:line="276" w:lineRule="auto"/>
        <w:rPr>
          <w:rStyle w:val="Lienhypertexte"/>
          <w:rFonts w:asciiTheme="minorHAnsi" w:hAnsiTheme="minorHAnsi" w:cstheme="minorHAnsi"/>
          <w:color w:val="00B0F0"/>
        </w:rPr>
      </w:pPr>
    </w:p>
    <w:p w:rsidR="00F14E4C" w:rsidRDefault="00142D1D" w:rsidP="00F14E4C">
      <w:pPr>
        <w:tabs>
          <w:tab w:val="left" w:pos="4860"/>
        </w:tabs>
        <w:rPr>
          <w:rFonts w:ascii="Tahoma" w:hAnsi="Tahoma" w:cs="Tahoma"/>
          <w:b/>
          <w:sz w:val="22"/>
          <w:szCs w:val="22"/>
        </w:rPr>
      </w:pPr>
      <w:sdt>
        <w:sdtPr>
          <w:rPr>
            <w:rFonts w:ascii="Tahoma" w:hAnsi="Tahoma" w:cs="Tahoma"/>
            <w:color w:val="0000FF"/>
            <w:sz w:val="22"/>
            <w:szCs w:val="22"/>
            <w:u w:val="single"/>
          </w:rPr>
          <w:id w:val="1444646274"/>
        </w:sdtPr>
        <w:sdtEndPr/>
        <w:sdtContent>
          <w:r w:rsidR="00F14E4C">
            <w:rPr>
              <w:rFonts w:ascii="Tahoma" w:hAnsi="Tahoma" w:cs="Tahoma"/>
              <w:sz w:val="22"/>
              <w:szCs w:val="22"/>
            </w:rPr>
            <w:t xml:space="preserve">Diplômée en administration des affaires, Béatrice acquiert une solide expérience dans 6 pays, notamment dans des chaines hôtelières prestigieuses. Comme gestionnaire des ventes, elle développe un sens aigu du </w:t>
          </w:r>
          <w:r w:rsidR="00F14E4C" w:rsidRPr="00DD6D17">
            <w:rPr>
              <w:rFonts w:ascii="Tahoma" w:hAnsi="Tahoma" w:cs="Tahoma"/>
              <w:b/>
              <w:color w:val="00B0F0"/>
              <w:sz w:val="22"/>
              <w:szCs w:val="22"/>
            </w:rPr>
            <w:t>service à la clientèle</w:t>
          </w:r>
          <w:r w:rsidR="00F14E4C" w:rsidRPr="00DD6D17">
            <w:rPr>
              <w:rFonts w:ascii="Tahoma" w:hAnsi="Tahoma" w:cs="Tahoma"/>
              <w:color w:val="00B0F0"/>
              <w:sz w:val="22"/>
              <w:szCs w:val="22"/>
            </w:rPr>
            <w:t xml:space="preserve"> </w:t>
          </w:r>
          <w:r w:rsidR="00F14E4C">
            <w:rPr>
              <w:rFonts w:ascii="Tahoma" w:hAnsi="Tahoma" w:cs="Tahoma"/>
              <w:sz w:val="22"/>
              <w:szCs w:val="22"/>
            </w:rPr>
            <w:t xml:space="preserve">&amp; </w:t>
          </w:r>
        </w:sdtContent>
      </w:sdt>
      <w:r w:rsidR="00F14E4C">
        <w:rPr>
          <w:rFonts w:ascii="Tahoma" w:hAnsi="Tahoma" w:cs="Tahoma"/>
          <w:sz w:val="22"/>
          <w:szCs w:val="22"/>
        </w:rPr>
        <w:t>du</w:t>
      </w:r>
      <w:r w:rsidR="00F14E4C" w:rsidRPr="00DD6D17">
        <w:rPr>
          <w:rFonts w:ascii="Tahoma" w:hAnsi="Tahoma" w:cs="Tahoma"/>
          <w:b/>
          <w:color w:val="00B0F0"/>
          <w:sz w:val="22"/>
          <w:szCs w:val="22"/>
        </w:rPr>
        <w:t xml:space="preserve"> travail d’équipe</w:t>
      </w:r>
      <w:r w:rsidR="00F14E4C">
        <w:rPr>
          <w:rFonts w:ascii="Tahoma" w:hAnsi="Tahoma" w:cs="Tahoma"/>
          <w:sz w:val="22"/>
          <w:szCs w:val="22"/>
        </w:rPr>
        <w:t xml:space="preserve">. Au Québec depuis 1995, après une expérience locale auprès du groupe ACCOR &amp; des hôtels FAIRMONT, elle fonde une première compagnie « CLIENTIS », spécialisé en développement d’affaires dans l’industrie des services avec un </w:t>
      </w:r>
      <w:r w:rsidR="00F14E4C" w:rsidRPr="00F14E4C">
        <w:rPr>
          <w:rFonts w:ascii="Tahoma" w:hAnsi="Tahoma" w:cs="Tahoma"/>
          <w:b/>
          <w:color w:val="00B0F0"/>
          <w:sz w:val="22"/>
          <w:szCs w:val="22"/>
        </w:rPr>
        <w:t>pôle d’excellence en tourism</w:t>
      </w:r>
      <w:r w:rsidR="00F14E4C">
        <w:rPr>
          <w:rFonts w:ascii="Tahoma" w:hAnsi="Tahoma" w:cs="Tahoma"/>
          <w:b/>
          <w:color w:val="00B0F0"/>
          <w:sz w:val="22"/>
          <w:szCs w:val="22"/>
        </w:rPr>
        <w:t xml:space="preserve">e. </w:t>
      </w:r>
      <w:r w:rsidR="00F14E4C">
        <w:rPr>
          <w:rFonts w:ascii="Tahoma" w:hAnsi="Tahoma" w:cs="Tahoma"/>
          <w:sz w:val="22"/>
          <w:szCs w:val="22"/>
        </w:rPr>
        <w:t>Après 17 ans de croissance dans le secteur du B2B/ commercialisation interentreprises, l’entreprise est acquise par une société québécoise. À partir de 2015, Béatrice déploie son savoir-faire au sein d’</w:t>
      </w:r>
      <w:r w:rsidR="00F14E4C" w:rsidRPr="00DD6D17">
        <w:rPr>
          <w:rFonts w:ascii="Tahoma" w:hAnsi="Tahoma" w:cs="Tahoma"/>
          <w:b/>
          <w:color w:val="00B0F0"/>
          <w:sz w:val="22"/>
          <w:szCs w:val="22"/>
        </w:rPr>
        <w:t xml:space="preserve">A7ressources </w:t>
      </w:r>
      <w:r w:rsidR="00F14E4C">
        <w:rPr>
          <w:rFonts w:ascii="Tahoma" w:hAnsi="Tahoma" w:cs="Tahoma"/>
          <w:sz w:val="22"/>
          <w:szCs w:val="22"/>
        </w:rPr>
        <w:t xml:space="preserve">qu’elle a créée afin de valoriser </w:t>
      </w:r>
      <w:r w:rsidR="00F14E4C" w:rsidRPr="00DD6D17">
        <w:rPr>
          <w:rFonts w:ascii="Tahoma" w:hAnsi="Tahoma" w:cs="Tahoma"/>
          <w:b/>
          <w:color w:val="00B0F0"/>
          <w:sz w:val="22"/>
          <w:szCs w:val="22"/>
        </w:rPr>
        <w:t>l’importance des relations interpersonnelles</w:t>
      </w:r>
      <w:r w:rsidR="00F14E4C">
        <w:rPr>
          <w:rFonts w:ascii="Tahoma" w:hAnsi="Tahoma" w:cs="Tahoma"/>
          <w:sz w:val="22"/>
          <w:szCs w:val="22"/>
        </w:rPr>
        <w:t xml:space="preserve">. Agréée par Emploi-Québec, elle intervient avec brio en </w:t>
      </w:r>
      <w:r w:rsidR="00F14E4C" w:rsidRPr="000C715D">
        <w:rPr>
          <w:rFonts w:ascii="Tahoma" w:hAnsi="Tahoma" w:cs="Tahoma"/>
          <w:b/>
          <w:sz w:val="22"/>
          <w:szCs w:val="22"/>
        </w:rPr>
        <w:t xml:space="preserve">formation &amp; en consultation </w:t>
      </w:r>
      <w:r w:rsidR="00F14E4C">
        <w:rPr>
          <w:rFonts w:ascii="Tahoma" w:hAnsi="Tahoma" w:cs="Tahoma"/>
          <w:sz w:val="22"/>
          <w:szCs w:val="22"/>
        </w:rPr>
        <w:t xml:space="preserve">dans des mandats où les gestionnaires sont considérés comme des </w:t>
      </w:r>
      <w:r w:rsidR="00F14E4C" w:rsidRPr="0057345F">
        <w:rPr>
          <w:rFonts w:ascii="Tahoma" w:hAnsi="Tahoma" w:cs="Tahoma"/>
          <w:b/>
          <w:color w:val="00B0F0"/>
          <w:sz w:val="22"/>
          <w:szCs w:val="22"/>
        </w:rPr>
        <w:t>vecteurs de croissance</w:t>
      </w:r>
      <w:r w:rsidR="00F14E4C">
        <w:rPr>
          <w:rFonts w:ascii="Tahoma" w:hAnsi="Tahoma" w:cs="Tahoma"/>
          <w:sz w:val="22"/>
          <w:szCs w:val="22"/>
        </w:rPr>
        <w:t xml:space="preserve"> </w:t>
      </w:r>
      <w:r w:rsidR="00F14E4C" w:rsidRPr="0057345F">
        <w:rPr>
          <w:rFonts w:ascii="Tahoma" w:hAnsi="Tahoma" w:cs="Tahoma"/>
          <w:b/>
          <w:color w:val="00B0F0"/>
          <w:sz w:val="22"/>
          <w:szCs w:val="22"/>
        </w:rPr>
        <w:t>personnelle auprès des employés</w:t>
      </w:r>
      <w:r w:rsidR="00F14E4C" w:rsidRPr="0057345F">
        <w:rPr>
          <w:rFonts w:ascii="Tahoma" w:hAnsi="Tahoma" w:cs="Tahoma"/>
          <w:color w:val="00B0F0"/>
          <w:sz w:val="22"/>
          <w:szCs w:val="22"/>
        </w:rPr>
        <w:t xml:space="preserve"> </w:t>
      </w:r>
      <w:r w:rsidR="00F14E4C">
        <w:rPr>
          <w:rFonts w:ascii="Tahoma" w:hAnsi="Tahoma" w:cs="Tahoma"/>
          <w:sz w:val="22"/>
          <w:szCs w:val="22"/>
        </w:rPr>
        <w:t xml:space="preserve">&amp; où </w:t>
      </w:r>
      <w:r w:rsidR="00F14E4C" w:rsidRPr="0057345F">
        <w:rPr>
          <w:rFonts w:ascii="Tahoma" w:hAnsi="Tahoma" w:cs="Tahoma"/>
          <w:b/>
          <w:color w:val="00B0F0"/>
          <w:sz w:val="22"/>
          <w:szCs w:val="22"/>
        </w:rPr>
        <w:t>l’humain fait la différence</w:t>
      </w:r>
      <w:r w:rsidR="00F14E4C" w:rsidRPr="0057345F">
        <w:rPr>
          <w:rFonts w:ascii="Tahoma" w:hAnsi="Tahoma" w:cs="Tahoma"/>
          <w:color w:val="00B0F0"/>
          <w:sz w:val="22"/>
          <w:szCs w:val="22"/>
        </w:rPr>
        <w:t> </w:t>
      </w:r>
      <w:r w:rsidR="00F14E4C">
        <w:rPr>
          <w:rFonts w:ascii="Tahoma" w:hAnsi="Tahoma" w:cs="Tahoma"/>
          <w:sz w:val="22"/>
          <w:szCs w:val="22"/>
        </w:rPr>
        <w:t xml:space="preserve">: </w:t>
      </w:r>
      <w:r w:rsidR="00F14E4C" w:rsidRPr="0057345F">
        <w:rPr>
          <w:rFonts w:ascii="Tahoma" w:hAnsi="Tahoma" w:cs="Tahoma"/>
          <w:b/>
          <w:sz w:val="22"/>
          <w:szCs w:val="22"/>
        </w:rPr>
        <w:t>service à la clientèle</w:t>
      </w:r>
      <w:r w:rsidR="00F14E4C">
        <w:rPr>
          <w:rFonts w:ascii="Tahoma" w:hAnsi="Tahoma" w:cs="Tahoma"/>
          <w:b/>
          <w:sz w:val="22"/>
          <w:szCs w:val="22"/>
        </w:rPr>
        <w:t xml:space="preserve">, </w:t>
      </w:r>
      <w:r w:rsidR="00F14E4C" w:rsidRPr="0057345F">
        <w:rPr>
          <w:rFonts w:ascii="Tahoma" w:hAnsi="Tahoma" w:cs="Tahoma"/>
          <w:b/>
          <w:sz w:val="22"/>
          <w:szCs w:val="22"/>
        </w:rPr>
        <w:t>vente</w:t>
      </w:r>
      <w:r w:rsidR="00F14E4C">
        <w:rPr>
          <w:rFonts w:ascii="Tahoma" w:hAnsi="Tahoma" w:cs="Tahoma"/>
          <w:b/>
          <w:sz w:val="22"/>
          <w:szCs w:val="22"/>
        </w:rPr>
        <w:t>/réseautage</w:t>
      </w:r>
      <w:r w:rsidR="00F14E4C" w:rsidRPr="0057345F">
        <w:rPr>
          <w:rFonts w:ascii="Tahoma" w:hAnsi="Tahoma" w:cs="Tahoma"/>
          <w:b/>
          <w:sz w:val="22"/>
          <w:szCs w:val="22"/>
        </w:rPr>
        <w:t>, esprit d’équipe,</w:t>
      </w:r>
      <w:r w:rsidR="00F14E4C">
        <w:rPr>
          <w:rFonts w:ascii="Tahoma" w:hAnsi="Tahoma" w:cs="Tahoma"/>
          <w:b/>
          <w:sz w:val="22"/>
          <w:szCs w:val="22"/>
        </w:rPr>
        <w:t xml:space="preserve"> sentiment d’appartenance,</w:t>
      </w:r>
      <w:r w:rsidR="00F14E4C" w:rsidRPr="0057345F">
        <w:rPr>
          <w:rFonts w:ascii="Tahoma" w:hAnsi="Tahoma" w:cs="Tahoma"/>
          <w:b/>
          <w:sz w:val="22"/>
          <w:szCs w:val="22"/>
        </w:rPr>
        <w:t xml:space="preserve"> gestion du temps &amp; de la pertinence</w:t>
      </w:r>
      <w:r w:rsidR="00F14E4C">
        <w:rPr>
          <w:rFonts w:ascii="Tahoma" w:hAnsi="Tahoma" w:cs="Tahoma"/>
          <w:b/>
          <w:sz w:val="22"/>
          <w:szCs w:val="22"/>
        </w:rPr>
        <w:t>.</w:t>
      </w:r>
    </w:p>
    <w:p w:rsidR="00F14E4C" w:rsidRDefault="00F14E4C" w:rsidP="00F14E4C">
      <w:pPr>
        <w:tabs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Partenaire de l’ARF, c’est un grand plaisir pour Béatrice d’intervenir d’une manière personnalisée avec du contenu approuvé par Mme Marilyn </w:t>
      </w:r>
      <w:proofErr w:type="spellStart"/>
      <w:r>
        <w:rPr>
          <w:rFonts w:ascii="Tahoma" w:hAnsi="Tahoma" w:cs="Tahoma"/>
          <w:b/>
          <w:sz w:val="22"/>
          <w:szCs w:val="22"/>
        </w:rPr>
        <w:t>Désy</w:t>
      </w:r>
      <w:proofErr w:type="spellEnd"/>
      <w:r>
        <w:rPr>
          <w:rFonts w:ascii="Tahoma" w:hAnsi="Tahoma" w:cs="Tahoma"/>
          <w:b/>
          <w:sz w:val="22"/>
          <w:szCs w:val="22"/>
        </w:rPr>
        <w:t>.</w:t>
      </w:r>
    </w:p>
    <w:p w:rsidR="00F14E4C" w:rsidRDefault="00F14E4C" w:rsidP="00F14E4C">
      <w:pPr>
        <w:tabs>
          <w:tab w:val="left" w:pos="4860"/>
        </w:tabs>
        <w:rPr>
          <w:rFonts w:ascii="Tahoma" w:hAnsi="Tahoma" w:cs="Tahoma"/>
          <w:b/>
          <w:sz w:val="22"/>
          <w:szCs w:val="22"/>
        </w:rPr>
      </w:pPr>
    </w:p>
    <w:p w:rsidR="00F14E4C" w:rsidRDefault="00F14E4C" w:rsidP="00F14E4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Béatrice anime donc des </w:t>
      </w:r>
      <w:r w:rsidRPr="000C715D">
        <w:rPr>
          <w:rFonts w:ascii="Tahoma" w:hAnsi="Tahoma" w:cs="Tahoma"/>
          <w:b/>
          <w:color w:val="00B0F0"/>
          <w:sz w:val="22"/>
          <w:szCs w:val="22"/>
        </w:rPr>
        <w:t xml:space="preserve">ateliers interactifs, des réunions/rencontres exécutives ou des évènements </w:t>
      </w:r>
      <w:r>
        <w:rPr>
          <w:rFonts w:ascii="Tahoma" w:hAnsi="Tahoma" w:cs="Tahoma"/>
          <w:sz w:val="22"/>
          <w:szCs w:val="22"/>
        </w:rPr>
        <w:t>avec tout le dynamisme &amp; l’exigence de résultats qui ont bâti sa crédibilité.</w:t>
      </w:r>
    </w:p>
    <w:p w:rsidR="00EB7063" w:rsidRPr="00865B9E" w:rsidRDefault="00F14E4C" w:rsidP="00F14E4C">
      <w:pPr>
        <w:rPr>
          <w:rFonts w:asciiTheme="minorHAnsi" w:hAnsiTheme="minorHAnsi" w:cstheme="minorHAnsi"/>
          <w:b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E6D79B7" wp14:editId="78E3641D">
            <wp:extent cx="3552825" cy="35528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Béatrice_Javaud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063" w:rsidRPr="00865B9E" w:rsidSect="00D11674">
      <w:headerReference w:type="default" r:id="rId13"/>
      <w:type w:val="continuous"/>
      <w:pgSz w:w="12240" w:h="15840" w:code="1"/>
      <w:pgMar w:top="1134" w:right="1797" w:bottom="1418" w:left="1797" w:header="7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1D" w:rsidRDefault="00142D1D" w:rsidP="00833E25">
      <w:r>
        <w:separator/>
      </w:r>
    </w:p>
  </w:endnote>
  <w:endnote w:type="continuationSeparator" w:id="0">
    <w:p w:rsidR="00142D1D" w:rsidRDefault="00142D1D" w:rsidP="0083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1D" w:rsidRDefault="00142D1D" w:rsidP="00833E25">
      <w:r>
        <w:separator/>
      </w:r>
    </w:p>
  </w:footnote>
  <w:footnote w:type="continuationSeparator" w:id="0">
    <w:p w:rsidR="00142D1D" w:rsidRDefault="00142D1D" w:rsidP="0083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A4" w:rsidRDefault="003123A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70C4441" wp14:editId="0CA35E56">
          <wp:simplePos x="0" y="0"/>
          <wp:positionH relativeFrom="column">
            <wp:posOffset>-1014412</wp:posOffset>
          </wp:positionH>
          <wp:positionV relativeFrom="paragraph">
            <wp:posOffset>100330</wp:posOffset>
          </wp:positionV>
          <wp:extent cx="606425" cy="2656840"/>
          <wp:effectExtent l="19050" t="0" r="3175" b="0"/>
          <wp:wrapSquare wrapText="bothSides"/>
          <wp:docPr id="1" name="Image 0" descr="A7ressources_logoFR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7ressources_logoFR_couleur.jpg"/>
                  <pic:cNvPicPr/>
                </pic:nvPicPr>
                <pic:blipFill>
                  <a:blip r:embed="rId1"/>
                  <a:srcRect l="27927" t="1818" r="43987" b="7045"/>
                  <a:stretch>
                    <a:fillRect/>
                  </a:stretch>
                </pic:blipFill>
                <pic:spPr>
                  <a:xfrm>
                    <a:off x="0" y="0"/>
                    <a:ext cx="606425" cy="265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3C8"/>
    <w:multiLevelType w:val="hybridMultilevel"/>
    <w:tmpl w:val="87B23C4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903"/>
    <w:multiLevelType w:val="hybridMultilevel"/>
    <w:tmpl w:val="C79E8638"/>
    <w:lvl w:ilvl="0" w:tplc="79F413D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4BACC6" w:themeColor="accent5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F087EC4"/>
    <w:multiLevelType w:val="hybridMultilevel"/>
    <w:tmpl w:val="77C410D8"/>
    <w:lvl w:ilvl="0" w:tplc="ACEC6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BACC6" w:themeColor="accent5"/>
        <w:sz w:val="32"/>
        <w:szCs w:val="3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12F3"/>
    <w:multiLevelType w:val="hybridMultilevel"/>
    <w:tmpl w:val="6D86454C"/>
    <w:lvl w:ilvl="0" w:tplc="063EE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BACC6" w:themeColor="accent5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E0654"/>
    <w:multiLevelType w:val="multilevel"/>
    <w:tmpl w:val="D868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33165"/>
    <w:multiLevelType w:val="hybridMultilevel"/>
    <w:tmpl w:val="6C349184"/>
    <w:lvl w:ilvl="0" w:tplc="0C706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BACC6" w:themeColor="accent5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F0CFD"/>
    <w:multiLevelType w:val="hybridMultilevel"/>
    <w:tmpl w:val="CB24DD02"/>
    <w:lvl w:ilvl="0" w:tplc="3BF47B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94FBD"/>
    <w:multiLevelType w:val="multilevel"/>
    <w:tmpl w:val="8A1E33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25"/>
    <w:rsid w:val="00041C03"/>
    <w:rsid w:val="0006473C"/>
    <w:rsid w:val="00114338"/>
    <w:rsid w:val="00142D1D"/>
    <w:rsid w:val="00167EDD"/>
    <w:rsid w:val="001A7FDA"/>
    <w:rsid w:val="001C1894"/>
    <w:rsid w:val="00200D75"/>
    <w:rsid w:val="00215E49"/>
    <w:rsid w:val="0023378F"/>
    <w:rsid w:val="00236FE0"/>
    <w:rsid w:val="002C3A2B"/>
    <w:rsid w:val="002F29BD"/>
    <w:rsid w:val="00301B49"/>
    <w:rsid w:val="003123A4"/>
    <w:rsid w:val="0032041B"/>
    <w:rsid w:val="00361EBF"/>
    <w:rsid w:val="00393B19"/>
    <w:rsid w:val="003F22B7"/>
    <w:rsid w:val="004310CD"/>
    <w:rsid w:val="00434000"/>
    <w:rsid w:val="004A5B80"/>
    <w:rsid w:val="00546882"/>
    <w:rsid w:val="00553C22"/>
    <w:rsid w:val="005B3C88"/>
    <w:rsid w:val="00691219"/>
    <w:rsid w:val="00727A9B"/>
    <w:rsid w:val="00797C2E"/>
    <w:rsid w:val="007F5827"/>
    <w:rsid w:val="00833E25"/>
    <w:rsid w:val="00846444"/>
    <w:rsid w:val="00850442"/>
    <w:rsid w:val="00862D65"/>
    <w:rsid w:val="00865B9E"/>
    <w:rsid w:val="008C6F26"/>
    <w:rsid w:val="008D0A6E"/>
    <w:rsid w:val="00904BF0"/>
    <w:rsid w:val="009E0AF9"/>
    <w:rsid w:val="00A13839"/>
    <w:rsid w:val="00A23772"/>
    <w:rsid w:val="00A242E2"/>
    <w:rsid w:val="00A64535"/>
    <w:rsid w:val="00A6588E"/>
    <w:rsid w:val="00A67DEE"/>
    <w:rsid w:val="00A862B6"/>
    <w:rsid w:val="00AA52BE"/>
    <w:rsid w:val="00B02B63"/>
    <w:rsid w:val="00B156A9"/>
    <w:rsid w:val="00BE40D5"/>
    <w:rsid w:val="00C33E8D"/>
    <w:rsid w:val="00C622C2"/>
    <w:rsid w:val="00CD5D6A"/>
    <w:rsid w:val="00D11674"/>
    <w:rsid w:val="00D906E3"/>
    <w:rsid w:val="00E26101"/>
    <w:rsid w:val="00E44AC3"/>
    <w:rsid w:val="00E83FA7"/>
    <w:rsid w:val="00EB7063"/>
    <w:rsid w:val="00ED0498"/>
    <w:rsid w:val="00EE1AA1"/>
    <w:rsid w:val="00EF0840"/>
    <w:rsid w:val="00F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5DE79"/>
  <w15:docId w15:val="{B6AF3C7D-8FDC-4F86-8B13-0BBF2A53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E25"/>
    <w:pPr>
      <w:spacing w:after="0" w:line="240" w:lineRule="auto"/>
    </w:pPr>
    <w:rPr>
      <w:rFonts w:ascii="Verdana" w:eastAsia="Times New Roman" w:hAnsi="Verdana" w:cs="Arial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mailStyle151">
    <w:name w:val="EmailStyle151"/>
    <w:basedOn w:val="Policepardfaut"/>
    <w:semiHidden/>
    <w:rsid w:val="00833E25"/>
    <w:rPr>
      <w:rFonts w:ascii="Verdana" w:hAnsi="Verdana" w:cs="Arial"/>
      <w:color w:val="000000"/>
      <w:sz w:val="24"/>
    </w:rPr>
  </w:style>
  <w:style w:type="character" w:styleId="Lienhypertexte">
    <w:name w:val="Hyperlink"/>
    <w:basedOn w:val="Policepardfaut"/>
    <w:rsid w:val="00833E2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33E25"/>
    <w:rPr>
      <w:b/>
      <w:bCs/>
    </w:rPr>
  </w:style>
  <w:style w:type="paragraph" w:styleId="Corpsdetexte">
    <w:name w:val="Body Text"/>
    <w:basedOn w:val="Normal"/>
    <w:link w:val="CorpsdetexteCar"/>
    <w:rsid w:val="00833E25"/>
    <w:pPr>
      <w:adjustRightInd w:val="0"/>
    </w:pPr>
    <w:rPr>
      <w:rFonts w:ascii="Tahoma" w:hAnsi="Tahoma" w:cs="Tahoma"/>
      <w:lang w:val="fr-FR"/>
    </w:rPr>
  </w:style>
  <w:style w:type="character" w:customStyle="1" w:styleId="CorpsdetexteCar">
    <w:name w:val="Corps de texte Car"/>
    <w:basedOn w:val="Policepardfaut"/>
    <w:link w:val="Corpsdetexte"/>
    <w:rsid w:val="00833E25"/>
    <w:rPr>
      <w:rFonts w:ascii="Tahoma" w:eastAsia="Times New Roman" w:hAnsi="Tahoma" w:cs="Tahoma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33E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33E25"/>
    <w:rPr>
      <w:rFonts w:ascii="Verdana" w:eastAsia="Times New Roman" w:hAnsi="Verdana" w:cs="Arial"/>
      <w:color w:val="000000"/>
      <w:sz w:val="24"/>
      <w:szCs w:val="24"/>
      <w:lang w:eastAsia="fr-FR"/>
    </w:rPr>
  </w:style>
  <w:style w:type="character" w:customStyle="1" w:styleId="EmailStyle221">
    <w:name w:val="EmailStyle221"/>
    <w:basedOn w:val="Policepardfaut"/>
    <w:semiHidden/>
    <w:rsid w:val="00833E25"/>
    <w:rPr>
      <w:rFonts w:ascii="Verdana" w:hAnsi="Verdana" w:hint="default"/>
      <w:color w:val="000000"/>
    </w:rPr>
  </w:style>
  <w:style w:type="paragraph" w:styleId="Paragraphedeliste">
    <w:name w:val="List Paragraph"/>
    <w:basedOn w:val="Normal"/>
    <w:uiPriority w:val="34"/>
    <w:qFormat/>
    <w:rsid w:val="00833E25"/>
    <w:pPr>
      <w:ind w:left="720"/>
    </w:pPr>
    <w:rPr>
      <w:rFonts w:ascii="Calibri" w:eastAsia="Calibri" w:hAnsi="Calibri" w:cs="Times New Roman"/>
      <w:color w:val="auto"/>
      <w:sz w:val="22"/>
      <w:szCs w:val="22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33E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E25"/>
    <w:rPr>
      <w:rFonts w:ascii="Verdana" w:eastAsia="Times New Roman" w:hAnsi="Verdana" w:cs="Arial"/>
      <w:color w:val="000000"/>
      <w:sz w:val="24"/>
      <w:szCs w:val="24"/>
      <w:lang w:eastAsia="fr-FR"/>
    </w:rPr>
  </w:style>
  <w:style w:type="character" w:customStyle="1" w:styleId="EmailStyle261">
    <w:name w:val="EmailStyle261"/>
    <w:basedOn w:val="Policepardfaut"/>
    <w:semiHidden/>
    <w:rsid w:val="00236FE0"/>
    <w:rPr>
      <w:rFonts w:ascii="Verdana" w:hAnsi="Verdana" w:hint="default"/>
      <w:color w:val="000000"/>
    </w:rPr>
  </w:style>
  <w:style w:type="character" w:customStyle="1" w:styleId="EmailStyle27">
    <w:name w:val="EmailStyle27"/>
    <w:basedOn w:val="Policepardfaut"/>
    <w:semiHidden/>
    <w:rsid w:val="00A23772"/>
    <w:rPr>
      <w:rFonts w:ascii="Verdana" w:hAnsi="Verdana" w:hint="default"/>
      <w:color w:val="000000"/>
    </w:rPr>
  </w:style>
  <w:style w:type="character" w:customStyle="1" w:styleId="tab-text">
    <w:name w:val="tab-text"/>
    <w:basedOn w:val="Policepardfaut"/>
    <w:rsid w:val="001C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55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82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7ressources.mdaxp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7ressources.com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javaudin@A7ressourc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7ressourc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Clientis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Javaudin</dc:creator>
  <cp:lastModifiedBy>Proprio</cp:lastModifiedBy>
  <cp:revision>3</cp:revision>
  <dcterms:created xsi:type="dcterms:W3CDTF">2018-08-01T19:01:00Z</dcterms:created>
  <dcterms:modified xsi:type="dcterms:W3CDTF">2018-08-01T19:01:00Z</dcterms:modified>
</cp:coreProperties>
</file>