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4A37" w14:textId="59412EC0" w:rsidR="00BD2562" w:rsidRDefault="005541C1" w:rsidP="00BD2562">
      <w:pPr>
        <w:spacing w:after="240"/>
        <w:rPr>
          <w:rFonts w:ascii="Arial" w:hAnsi="Arial"/>
          <w:b/>
          <w:noProof/>
          <w:sz w:val="22"/>
        </w:rPr>
      </w:pPr>
      <w:bookmarkStart w:id="0" w:name="_GoBack"/>
      <w:r>
        <w:rPr>
          <w:rFonts w:ascii="Arial" w:hAnsi="Arial"/>
          <w:b/>
          <w:noProof/>
          <w:sz w:val="22"/>
        </w:rPr>
        <w:object w:dxaOrig="0" w:dyaOrig="0" w14:anchorId="5BE2D0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435.8pt;margin-top:-3.1pt;width:66.2pt;height:65.55pt;z-index:251656192;mso-wrap-edited:f;mso-width-percent:0;mso-height-percent:0;mso-width-percent:0;mso-height-percent:0" o:allowincell="f">
            <v:imagedata r:id="rId8" o:title=""/>
          </v:shape>
          <o:OLEObject Type="Embed" ProgID="PBrush" ShapeID="_x0000_s1026" DrawAspect="Content" ObjectID="_1603527389" r:id="rId9"/>
        </w:object>
      </w:r>
      <w:bookmarkEnd w:id="0"/>
      <w:r w:rsidR="00BD2562">
        <w:rPr>
          <w:rFonts w:ascii="Arial" w:hAnsi="Arial"/>
          <w:b/>
          <w:noProof/>
          <w:sz w:val="22"/>
        </w:rPr>
        <w:drawing>
          <wp:inline distT="0" distB="0" distL="0" distR="0" wp14:anchorId="704A07E2" wp14:editId="3935CBD5">
            <wp:extent cx="1421394" cy="681085"/>
            <wp:effectExtent l="0" t="0" r="127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EESQ-couleur-peti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079" cy="69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2A75B" w14:textId="502C9446" w:rsidR="0091228E" w:rsidRDefault="007E6554" w:rsidP="00B12B6C">
      <w:pPr>
        <w:spacing w:after="24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201</w:t>
      </w:r>
      <w:r w:rsidR="00B6414A">
        <w:rPr>
          <w:rFonts w:ascii="Arial" w:hAnsi="Arial"/>
          <w:b/>
          <w:noProof/>
          <w:sz w:val="22"/>
        </w:rPr>
        <w:t>8</w:t>
      </w:r>
    </w:p>
    <w:p w14:paraId="60D5458E" w14:textId="3A67F1D8" w:rsidR="00CE262F" w:rsidRPr="00B12B6C" w:rsidRDefault="002703C6" w:rsidP="00BD2562">
      <w:pPr>
        <w:spacing w:line="0" w:lineRule="atLeast"/>
        <w:ind w:left="734" w:right="1138"/>
        <w:jc w:val="center"/>
        <w:rPr>
          <w:rFonts w:ascii="Arial" w:hAnsi="Arial" w:cs="Arial"/>
          <w:b/>
          <w:noProof/>
          <w:sz w:val="24"/>
          <w:szCs w:val="24"/>
          <w:lang w:val="en-CA" w:eastAsia="en-CA"/>
        </w:rPr>
      </w:pPr>
      <w:r>
        <w:rPr>
          <w:rFonts w:ascii="Arial" w:hAnsi="Arial" w:cs="Arial"/>
          <w:b/>
          <w:noProof/>
          <w:sz w:val="24"/>
          <w:szCs w:val="24"/>
          <w:lang w:val="en-CA" w:eastAsia="en-CA"/>
        </w:rPr>
        <w:t xml:space="preserve">     </w:t>
      </w:r>
      <w:r w:rsidR="00B12B6C">
        <w:rPr>
          <w:rFonts w:ascii="Arial" w:hAnsi="Arial" w:cs="Arial"/>
          <w:b/>
          <w:noProof/>
          <w:sz w:val="24"/>
          <w:szCs w:val="24"/>
          <w:lang w:val="en-CA" w:eastAsia="en-CA"/>
        </w:rPr>
        <w:t>QUÉ</w:t>
      </w:r>
      <w:r w:rsidR="00223EE8" w:rsidRPr="00223EE8">
        <w:rPr>
          <w:rFonts w:ascii="Arial" w:hAnsi="Arial" w:cs="Arial"/>
          <w:b/>
          <w:noProof/>
          <w:sz w:val="24"/>
          <w:szCs w:val="24"/>
          <w:lang w:val="en-CA" w:eastAsia="en-CA"/>
        </w:rPr>
        <w:t>BEC ASSOCIATION OF SPECIAL CARE COUNSELLORS</w:t>
      </w:r>
    </w:p>
    <w:p w14:paraId="70DA411C" w14:textId="77777777" w:rsidR="0091228E" w:rsidRDefault="00DE2B3C" w:rsidP="00DE2B3C">
      <w:pPr>
        <w:tabs>
          <w:tab w:val="left" w:pos="6005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14:paraId="0000B7ED" w14:textId="77777777" w:rsidR="0091228E" w:rsidRDefault="008B63A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A.</w:t>
      </w:r>
      <w:r w:rsidR="00223EE8"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24"/>
        </w:rPr>
        <w:t>.</w:t>
      </w:r>
      <w:r w:rsidR="00223EE8"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24"/>
        </w:rPr>
        <w:t>.</w:t>
      </w:r>
      <w:r w:rsidR="00223EE8">
        <w:rPr>
          <w:rFonts w:ascii="Arial" w:hAnsi="Arial"/>
          <w:b/>
          <w:sz w:val="24"/>
        </w:rPr>
        <w:t>S.Q</w:t>
      </w:r>
    </w:p>
    <w:p w14:paraId="369CB02D" w14:textId="77777777" w:rsidR="0091228E" w:rsidRDefault="0091228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PROFESSIONAL</w:t>
      </w:r>
      <w:r w:rsidR="00764E36">
        <w:rPr>
          <w:rFonts w:ascii="Arial" w:hAnsi="Arial"/>
          <w:b/>
          <w:sz w:val="24"/>
        </w:rPr>
        <w:t xml:space="preserve"> LIABILITY / </w:t>
      </w:r>
      <w:r>
        <w:rPr>
          <w:rFonts w:ascii="Arial" w:hAnsi="Arial"/>
          <w:b/>
          <w:sz w:val="24"/>
        </w:rPr>
        <w:t xml:space="preserve">ERRORS &amp; OMISSIONS </w:t>
      </w:r>
    </w:p>
    <w:p w14:paraId="341F8737" w14:textId="77777777" w:rsidR="0091228E" w:rsidRDefault="0091228E" w:rsidP="000961BF">
      <w:pPr>
        <w:jc w:val="center"/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>COMMERCIAL GENERAL LIABILITY</w:t>
      </w:r>
    </w:p>
    <w:p w14:paraId="38931A94" w14:textId="77777777" w:rsidR="0091228E" w:rsidRDefault="0091228E">
      <w:pPr>
        <w:ind w:left="1440" w:hanging="1440"/>
        <w:jc w:val="center"/>
        <w:rPr>
          <w:rFonts w:ascii="Arial" w:hAnsi="Arial"/>
          <w:sz w:val="24"/>
        </w:rPr>
      </w:pPr>
    </w:p>
    <w:p w14:paraId="7E6F722F" w14:textId="77777777" w:rsidR="000961BF" w:rsidRPr="00B12B6C" w:rsidRDefault="000961BF" w:rsidP="000961BF">
      <w:pPr>
        <w:rPr>
          <w:rFonts w:ascii="Arial" w:hAnsi="Arial"/>
          <w:sz w:val="26"/>
          <w:szCs w:val="26"/>
        </w:rPr>
      </w:pPr>
      <w:r w:rsidRPr="00B12B6C">
        <w:rPr>
          <w:rFonts w:ascii="Arial" w:hAnsi="Arial"/>
          <w:sz w:val="26"/>
          <w:szCs w:val="26"/>
        </w:rPr>
        <w:t xml:space="preserve">The </w:t>
      </w:r>
      <w:r w:rsidR="008B63AE" w:rsidRPr="00B12B6C">
        <w:rPr>
          <w:rFonts w:ascii="Arial" w:hAnsi="Arial"/>
          <w:sz w:val="26"/>
          <w:szCs w:val="26"/>
        </w:rPr>
        <w:t>A.</w:t>
      </w:r>
      <w:r w:rsidR="00223EE8" w:rsidRPr="00B12B6C">
        <w:rPr>
          <w:rFonts w:ascii="Arial" w:hAnsi="Arial"/>
          <w:sz w:val="26"/>
          <w:szCs w:val="26"/>
        </w:rPr>
        <w:t>E</w:t>
      </w:r>
      <w:r w:rsidR="008B63AE" w:rsidRPr="00B12B6C">
        <w:rPr>
          <w:rFonts w:ascii="Arial" w:hAnsi="Arial"/>
          <w:sz w:val="26"/>
          <w:szCs w:val="26"/>
        </w:rPr>
        <w:t>.</w:t>
      </w:r>
      <w:r w:rsidR="00223EE8" w:rsidRPr="00B12B6C">
        <w:rPr>
          <w:rFonts w:ascii="Arial" w:hAnsi="Arial"/>
          <w:sz w:val="26"/>
          <w:szCs w:val="26"/>
        </w:rPr>
        <w:t>E</w:t>
      </w:r>
      <w:r w:rsidR="008B63AE" w:rsidRPr="00B12B6C">
        <w:rPr>
          <w:rFonts w:ascii="Arial" w:hAnsi="Arial"/>
          <w:sz w:val="26"/>
          <w:szCs w:val="26"/>
        </w:rPr>
        <w:t>.</w:t>
      </w:r>
      <w:r w:rsidR="00223EE8" w:rsidRPr="00B12B6C">
        <w:rPr>
          <w:rFonts w:ascii="Arial" w:hAnsi="Arial"/>
          <w:sz w:val="26"/>
          <w:szCs w:val="26"/>
        </w:rPr>
        <w:t>S.</w:t>
      </w:r>
      <w:r w:rsidR="008B63AE" w:rsidRPr="00B12B6C">
        <w:rPr>
          <w:rFonts w:ascii="Arial" w:hAnsi="Arial"/>
          <w:sz w:val="26"/>
          <w:szCs w:val="26"/>
        </w:rPr>
        <w:t>Q (</w:t>
      </w:r>
      <w:r w:rsidR="00223EE8" w:rsidRPr="00B12B6C">
        <w:rPr>
          <w:rFonts w:ascii="Arial" w:hAnsi="Arial"/>
          <w:sz w:val="26"/>
          <w:szCs w:val="26"/>
        </w:rPr>
        <w:t>Quebec Assoc</w:t>
      </w:r>
      <w:r w:rsidRPr="00B12B6C">
        <w:rPr>
          <w:rFonts w:ascii="Arial" w:hAnsi="Arial"/>
          <w:sz w:val="26"/>
          <w:szCs w:val="26"/>
        </w:rPr>
        <w:t>iation</w:t>
      </w:r>
      <w:r w:rsidR="00223EE8" w:rsidRPr="00B12B6C">
        <w:rPr>
          <w:rFonts w:ascii="Arial" w:hAnsi="Arial"/>
          <w:sz w:val="26"/>
          <w:szCs w:val="26"/>
        </w:rPr>
        <w:t xml:space="preserve"> of Special Care Counsellors</w:t>
      </w:r>
      <w:r w:rsidR="008B63AE" w:rsidRPr="00B12B6C">
        <w:rPr>
          <w:rFonts w:ascii="Arial" w:hAnsi="Arial"/>
          <w:sz w:val="26"/>
          <w:szCs w:val="26"/>
        </w:rPr>
        <w:t>)</w:t>
      </w:r>
      <w:r w:rsidRPr="00B12B6C">
        <w:rPr>
          <w:rFonts w:ascii="Arial" w:hAnsi="Arial"/>
          <w:sz w:val="26"/>
          <w:szCs w:val="26"/>
        </w:rPr>
        <w:t xml:space="preserve"> </w:t>
      </w:r>
      <w:r w:rsidR="00223EE8" w:rsidRPr="00B12B6C">
        <w:rPr>
          <w:rFonts w:ascii="Arial" w:hAnsi="Arial"/>
          <w:sz w:val="26"/>
          <w:szCs w:val="26"/>
        </w:rPr>
        <w:t>is offering</w:t>
      </w:r>
      <w:r w:rsidRPr="00B12B6C">
        <w:rPr>
          <w:rFonts w:ascii="Arial" w:hAnsi="Arial"/>
          <w:sz w:val="26"/>
          <w:szCs w:val="26"/>
        </w:rPr>
        <w:t xml:space="preserve"> a master Professional Liability Insurance Program for all members. The policy protects members </w:t>
      </w:r>
      <w:r w:rsidR="00CF5157" w:rsidRPr="00B12B6C">
        <w:rPr>
          <w:rFonts w:ascii="Arial" w:hAnsi="Arial"/>
          <w:sz w:val="26"/>
          <w:szCs w:val="26"/>
        </w:rPr>
        <w:t>against</w:t>
      </w:r>
      <w:r w:rsidRPr="00B12B6C">
        <w:rPr>
          <w:rFonts w:ascii="Arial" w:hAnsi="Arial"/>
          <w:sz w:val="26"/>
          <w:szCs w:val="26"/>
        </w:rPr>
        <w:t xml:space="preserve"> </w:t>
      </w:r>
      <w:r w:rsidR="00CF5157" w:rsidRPr="00B12B6C">
        <w:rPr>
          <w:rFonts w:ascii="Arial" w:hAnsi="Arial"/>
          <w:sz w:val="26"/>
          <w:szCs w:val="26"/>
        </w:rPr>
        <w:t>“</w:t>
      </w:r>
      <w:r w:rsidRPr="00B12B6C">
        <w:rPr>
          <w:rFonts w:ascii="Arial" w:hAnsi="Arial"/>
          <w:sz w:val="26"/>
          <w:szCs w:val="26"/>
        </w:rPr>
        <w:t>damages</w:t>
      </w:r>
      <w:r w:rsidR="00CF5157" w:rsidRPr="00B12B6C">
        <w:rPr>
          <w:rFonts w:ascii="Arial" w:hAnsi="Arial"/>
          <w:sz w:val="26"/>
          <w:szCs w:val="26"/>
        </w:rPr>
        <w:t>”</w:t>
      </w:r>
      <w:r w:rsidRPr="00B12B6C">
        <w:rPr>
          <w:rFonts w:ascii="Arial" w:hAnsi="Arial"/>
          <w:sz w:val="26"/>
          <w:szCs w:val="26"/>
        </w:rPr>
        <w:t xml:space="preserve"> claimed by a third party, resulting from a professional error</w:t>
      </w:r>
      <w:r w:rsidR="00CF5157" w:rsidRPr="00B12B6C">
        <w:rPr>
          <w:rFonts w:ascii="Arial" w:hAnsi="Arial"/>
          <w:sz w:val="26"/>
          <w:szCs w:val="26"/>
        </w:rPr>
        <w:t>,</w:t>
      </w:r>
      <w:r w:rsidRPr="00B12B6C">
        <w:rPr>
          <w:rFonts w:ascii="Arial" w:hAnsi="Arial"/>
          <w:sz w:val="26"/>
          <w:szCs w:val="26"/>
        </w:rPr>
        <w:t xml:space="preserve"> omission or negligent act, committed during the course of their activities as a “</w:t>
      </w:r>
      <w:r w:rsidR="00CF5157" w:rsidRPr="00B12B6C">
        <w:rPr>
          <w:rFonts w:ascii="Arial" w:hAnsi="Arial"/>
          <w:sz w:val="26"/>
          <w:szCs w:val="26"/>
        </w:rPr>
        <w:t>special care counsellor</w:t>
      </w:r>
      <w:r w:rsidRPr="00B12B6C">
        <w:rPr>
          <w:rFonts w:ascii="Arial" w:hAnsi="Arial"/>
          <w:sz w:val="26"/>
          <w:szCs w:val="26"/>
        </w:rPr>
        <w:t>”</w:t>
      </w:r>
      <w:r w:rsidR="00CF5157" w:rsidRPr="00B12B6C">
        <w:rPr>
          <w:rFonts w:ascii="Arial" w:hAnsi="Arial"/>
          <w:sz w:val="26"/>
          <w:szCs w:val="26"/>
        </w:rPr>
        <w:t>,</w:t>
      </w:r>
      <w:r w:rsidR="003437F1" w:rsidRPr="00B12B6C">
        <w:rPr>
          <w:rFonts w:ascii="Arial" w:hAnsi="Arial"/>
          <w:sz w:val="26"/>
          <w:szCs w:val="26"/>
        </w:rPr>
        <w:t xml:space="preserve"> usual &amp; customary to the practice </w:t>
      </w:r>
      <w:r w:rsidR="00863762" w:rsidRPr="00B12B6C">
        <w:rPr>
          <w:rFonts w:ascii="Arial" w:hAnsi="Arial"/>
          <w:sz w:val="26"/>
          <w:szCs w:val="26"/>
        </w:rPr>
        <w:t>and for which they are trained &amp; qualified</w:t>
      </w:r>
      <w:r w:rsidRPr="00B12B6C">
        <w:rPr>
          <w:rFonts w:ascii="Arial" w:hAnsi="Arial"/>
          <w:sz w:val="26"/>
          <w:szCs w:val="26"/>
        </w:rPr>
        <w:t>.</w:t>
      </w:r>
    </w:p>
    <w:p w14:paraId="147C6DC9" w14:textId="77777777" w:rsidR="00863762" w:rsidRPr="00B12B6C" w:rsidRDefault="00863762" w:rsidP="000961BF">
      <w:pPr>
        <w:rPr>
          <w:rFonts w:ascii="Arial" w:hAnsi="Arial"/>
          <w:sz w:val="26"/>
          <w:szCs w:val="26"/>
        </w:rPr>
      </w:pPr>
    </w:p>
    <w:p w14:paraId="048C837A" w14:textId="77777777" w:rsidR="00B12B6C" w:rsidRDefault="000961BF" w:rsidP="00B12B6C">
      <w:pPr>
        <w:jc w:val="both"/>
        <w:rPr>
          <w:rFonts w:ascii="Arial" w:hAnsi="Arial"/>
          <w:b/>
          <w:bCs/>
          <w:sz w:val="26"/>
          <w:szCs w:val="26"/>
        </w:rPr>
      </w:pPr>
      <w:r w:rsidRPr="00B12B6C">
        <w:rPr>
          <w:rFonts w:ascii="Arial" w:hAnsi="Arial"/>
          <w:sz w:val="26"/>
          <w:szCs w:val="26"/>
        </w:rPr>
        <w:t xml:space="preserve">As an option, Commercial General Liability is also available. This coverage protects the </w:t>
      </w:r>
      <w:r w:rsidRPr="00B12B6C">
        <w:rPr>
          <w:rFonts w:ascii="Arial" w:hAnsi="Arial"/>
          <w:bCs/>
          <w:sz w:val="26"/>
          <w:szCs w:val="26"/>
        </w:rPr>
        <w:t>member</w:t>
      </w:r>
      <w:r w:rsidR="00863762" w:rsidRPr="00B12B6C">
        <w:rPr>
          <w:rFonts w:ascii="Arial" w:hAnsi="Arial"/>
          <w:bCs/>
          <w:sz w:val="26"/>
          <w:szCs w:val="26"/>
        </w:rPr>
        <w:t xml:space="preserve"> against</w:t>
      </w:r>
      <w:r w:rsidRPr="00B12B6C">
        <w:rPr>
          <w:rFonts w:ascii="Arial" w:hAnsi="Arial"/>
          <w:bCs/>
          <w:sz w:val="26"/>
          <w:szCs w:val="26"/>
        </w:rPr>
        <w:t xml:space="preserve"> those sums that they become legally obligated to pay as compensatory damages because of bodily injury (for example “Slip &amp; Fall”) or property damage. Commercial General Liability does NOT include Professional Liability</w:t>
      </w:r>
      <w:r w:rsidRPr="00B12B6C">
        <w:rPr>
          <w:rFonts w:ascii="Arial" w:hAnsi="Arial"/>
          <w:b/>
          <w:bCs/>
          <w:sz w:val="26"/>
          <w:szCs w:val="26"/>
        </w:rPr>
        <w:t>.</w:t>
      </w:r>
    </w:p>
    <w:p w14:paraId="1D9C8F6D" w14:textId="77777777" w:rsidR="00B12B6C" w:rsidRPr="00B12B6C" w:rsidRDefault="00B12B6C" w:rsidP="00B12B6C">
      <w:pPr>
        <w:jc w:val="both"/>
        <w:rPr>
          <w:rFonts w:ascii="Arial" w:hAnsi="Arial"/>
          <w:b/>
          <w:bCs/>
          <w:sz w:val="26"/>
          <w:szCs w:val="26"/>
        </w:rPr>
      </w:pPr>
    </w:p>
    <w:p w14:paraId="1A37139A" w14:textId="77777777" w:rsidR="000961BF" w:rsidRPr="00B12B6C" w:rsidRDefault="000961BF" w:rsidP="006947B4">
      <w:pPr>
        <w:jc w:val="both"/>
        <w:rPr>
          <w:rFonts w:ascii="Arial" w:hAnsi="Arial"/>
          <w:sz w:val="26"/>
          <w:szCs w:val="26"/>
        </w:rPr>
      </w:pPr>
      <w:r w:rsidRPr="00B12B6C">
        <w:rPr>
          <w:rFonts w:ascii="Arial" w:hAnsi="Arial"/>
          <w:sz w:val="26"/>
          <w:szCs w:val="26"/>
        </w:rPr>
        <w:t xml:space="preserve">The policy also protects the </w:t>
      </w:r>
      <w:r w:rsidR="00CF5157" w:rsidRPr="00B12B6C">
        <w:rPr>
          <w:rFonts w:ascii="Arial" w:hAnsi="Arial"/>
          <w:sz w:val="26"/>
          <w:szCs w:val="26"/>
        </w:rPr>
        <w:t xml:space="preserve">A.E.E.S.Q (Quebec Association of Special Care Counsellors) </w:t>
      </w:r>
      <w:r w:rsidRPr="00B12B6C">
        <w:rPr>
          <w:rFonts w:ascii="Arial" w:hAnsi="Arial"/>
          <w:sz w:val="26"/>
          <w:szCs w:val="26"/>
        </w:rPr>
        <w:t>“vicariously” for claims resulting from professional services rendered by a member insured under the program.</w:t>
      </w:r>
    </w:p>
    <w:p w14:paraId="4DF7CDF7" w14:textId="77777777" w:rsidR="000961BF" w:rsidRDefault="000961BF" w:rsidP="000961BF">
      <w:pPr>
        <w:rPr>
          <w:rFonts w:ascii="Arial" w:hAnsi="Arial"/>
          <w:sz w:val="24"/>
        </w:rPr>
      </w:pPr>
    </w:p>
    <w:p w14:paraId="36A56076" w14:textId="77777777" w:rsidR="000961BF" w:rsidRDefault="000961BF" w:rsidP="000961BF">
      <w:pPr>
        <w:pStyle w:val="BodyText"/>
      </w:pPr>
      <w:r>
        <w:t xml:space="preserve">Professional Errors &amp; Omissions Liability Insurance </w:t>
      </w:r>
    </w:p>
    <w:p w14:paraId="01725FA5" w14:textId="77777777" w:rsidR="000961BF" w:rsidRDefault="000961BF" w:rsidP="001C0B0D">
      <w:pPr>
        <w:pStyle w:val="BodyText"/>
      </w:pPr>
      <w:r>
        <w:t xml:space="preserve">                       </w:t>
      </w:r>
    </w:p>
    <w:p w14:paraId="1BCBE914" w14:textId="77777777" w:rsidR="000961BF" w:rsidRDefault="000961BF" w:rsidP="000961BF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$1,000,000</w:t>
      </w:r>
      <w:r w:rsidR="004A4482">
        <w:rPr>
          <w:rFonts w:ascii="Arial" w:hAnsi="Arial"/>
          <w:sz w:val="24"/>
        </w:rPr>
        <w:t xml:space="preserve"> or</w:t>
      </w:r>
      <w:r>
        <w:rPr>
          <w:rFonts w:ascii="Arial" w:hAnsi="Arial"/>
          <w:sz w:val="24"/>
        </w:rPr>
        <w:t xml:space="preserve"> $2,000,000 limits available</w:t>
      </w:r>
    </w:p>
    <w:p w14:paraId="78B95737" w14:textId="77777777" w:rsidR="000961BF" w:rsidRDefault="000961BF" w:rsidP="000961BF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Annual Aggregate Limit </w:t>
      </w:r>
      <w:r w:rsidR="004A4482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</w:t>
      </w:r>
      <w:r w:rsidR="004A4482">
        <w:rPr>
          <w:rFonts w:ascii="Arial" w:hAnsi="Arial"/>
          <w:sz w:val="24"/>
        </w:rPr>
        <w:t>as per selected limit</w:t>
      </w:r>
    </w:p>
    <w:p w14:paraId="7953D219" w14:textId="77777777" w:rsidR="000961BF" w:rsidRDefault="000961BF" w:rsidP="000961BF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Pays the full cost of your legal defense up to the limit of liability</w:t>
      </w:r>
    </w:p>
    <w:p w14:paraId="1FB00E15" w14:textId="77777777" w:rsidR="000961BF" w:rsidRDefault="000961BF" w:rsidP="000961BF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NIL Deductible</w:t>
      </w:r>
    </w:p>
    <w:p w14:paraId="4018FEFD" w14:textId="77777777" w:rsidR="000961BF" w:rsidRDefault="000961BF" w:rsidP="000961BF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Includes Partnerships or Corporations as “Named Insured”</w:t>
      </w:r>
    </w:p>
    <w:p w14:paraId="19FB1511" w14:textId="77777777" w:rsidR="000961BF" w:rsidRDefault="000961BF" w:rsidP="000961BF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Automatic coverage for students working under the</w:t>
      </w:r>
      <w:r w:rsidR="007B694E">
        <w:rPr>
          <w:rFonts w:ascii="Arial" w:hAnsi="Arial"/>
          <w:sz w:val="24"/>
        </w:rPr>
        <w:t xml:space="preserve"> direct</w:t>
      </w:r>
      <w:r>
        <w:rPr>
          <w:rFonts w:ascii="Arial" w:hAnsi="Arial"/>
          <w:sz w:val="24"/>
        </w:rPr>
        <w:t xml:space="preserve"> supervision of an insured member</w:t>
      </w:r>
    </w:p>
    <w:p w14:paraId="5063E8E5" w14:textId="77777777" w:rsidR="000961BF" w:rsidRDefault="000961BF" w:rsidP="000961BF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Discounted premiums for members ceasing practice. (Death, Retirement</w:t>
      </w:r>
      <w:r w:rsidR="007B694E">
        <w:rPr>
          <w:rFonts w:ascii="Arial" w:hAnsi="Arial"/>
          <w:sz w:val="24"/>
        </w:rPr>
        <w:t>, Disability, Cessation of Business</w:t>
      </w:r>
      <w:r>
        <w:rPr>
          <w:rFonts w:ascii="Arial" w:hAnsi="Arial"/>
          <w:sz w:val="24"/>
        </w:rPr>
        <w:t xml:space="preserve"> or Bankruptcy)</w:t>
      </w:r>
    </w:p>
    <w:p w14:paraId="23EA6A1E" w14:textId="77777777" w:rsidR="000961BF" w:rsidRDefault="000961BF" w:rsidP="000961BF">
      <w:pPr>
        <w:numPr>
          <w:ilvl w:val="0"/>
          <w:numId w:val="6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Broad definition of “Insured Services” </w:t>
      </w:r>
    </w:p>
    <w:p w14:paraId="72F5BAF7" w14:textId="77777777" w:rsidR="000961BF" w:rsidRDefault="00D96BA7" w:rsidP="000961BF">
      <w:pPr>
        <w:numPr>
          <w:ilvl w:val="0"/>
          <w:numId w:val="7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No exclusion for Libel &amp; Slander</w:t>
      </w:r>
    </w:p>
    <w:p w14:paraId="58128D2A" w14:textId="77777777" w:rsidR="00CB3FCC" w:rsidRDefault="00CB3FCC" w:rsidP="000961BF">
      <w:pPr>
        <w:numPr>
          <w:ilvl w:val="0"/>
          <w:numId w:val="7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Absolute Abuse &amp; Sexual Misconduct Exclusion</w:t>
      </w:r>
    </w:p>
    <w:p w14:paraId="5ABE72C7" w14:textId="77777777" w:rsidR="000961BF" w:rsidRPr="00707F2E" w:rsidRDefault="000961BF" w:rsidP="000961BF">
      <w:pPr>
        <w:ind w:left="1440" w:hanging="1440"/>
        <w:rPr>
          <w:rFonts w:ascii="Arial" w:hAnsi="Arial"/>
          <w:b/>
          <w:sz w:val="24"/>
        </w:rPr>
      </w:pPr>
    </w:p>
    <w:p w14:paraId="5746130F" w14:textId="77777777" w:rsidR="000961BF" w:rsidRPr="00707F2E" w:rsidRDefault="000961BF" w:rsidP="006947B4">
      <w:pPr>
        <w:ind w:left="1440" w:hanging="1440"/>
        <w:jc w:val="both"/>
        <w:rPr>
          <w:rFonts w:ascii="Arial" w:hAnsi="Arial"/>
          <w:bCs/>
          <w:sz w:val="24"/>
        </w:rPr>
      </w:pPr>
      <w:r w:rsidRPr="00707F2E">
        <w:rPr>
          <w:rFonts w:ascii="Arial" w:hAnsi="Arial"/>
          <w:b/>
          <w:sz w:val="24"/>
        </w:rPr>
        <w:t>$25,000</w:t>
      </w:r>
      <w:r w:rsidRPr="00707F2E">
        <w:rPr>
          <w:rFonts w:ascii="Arial" w:hAnsi="Arial"/>
          <w:b/>
          <w:sz w:val="24"/>
        </w:rPr>
        <w:tab/>
        <w:t>Legal E</w:t>
      </w:r>
      <w:r w:rsidR="006947B4">
        <w:rPr>
          <w:rFonts w:ascii="Arial" w:hAnsi="Arial"/>
          <w:b/>
          <w:sz w:val="24"/>
        </w:rPr>
        <w:t xml:space="preserve">xpense </w:t>
      </w:r>
      <w:proofErr w:type="gramStart"/>
      <w:r w:rsidR="006947B4">
        <w:rPr>
          <w:rFonts w:ascii="Arial" w:hAnsi="Arial"/>
          <w:b/>
          <w:sz w:val="24"/>
        </w:rPr>
        <w:t>F</w:t>
      </w:r>
      <w:r w:rsidR="00CB3FCC">
        <w:rPr>
          <w:rFonts w:ascii="Arial" w:hAnsi="Arial"/>
          <w:b/>
          <w:sz w:val="24"/>
        </w:rPr>
        <w:t>or</w:t>
      </w:r>
      <w:proofErr w:type="gramEnd"/>
      <w:r w:rsidR="00CB3FCC">
        <w:rPr>
          <w:rFonts w:ascii="Arial" w:hAnsi="Arial"/>
          <w:b/>
          <w:sz w:val="24"/>
        </w:rPr>
        <w:t xml:space="preserve"> Disciplinary Actions</w:t>
      </w:r>
      <w:r w:rsidR="009B2F05">
        <w:rPr>
          <w:rFonts w:ascii="Arial" w:hAnsi="Arial"/>
          <w:b/>
          <w:sz w:val="24"/>
        </w:rPr>
        <w:t xml:space="preserve"> </w:t>
      </w:r>
      <w:r w:rsidRPr="00707F2E">
        <w:rPr>
          <w:rFonts w:ascii="Arial" w:hAnsi="Arial"/>
          <w:b/>
          <w:sz w:val="24"/>
        </w:rPr>
        <w:t xml:space="preserve">- </w:t>
      </w:r>
      <w:r w:rsidR="00CB3FCC" w:rsidRPr="00CB3FCC">
        <w:rPr>
          <w:rFonts w:ascii="Arial" w:hAnsi="Arial"/>
          <w:sz w:val="24"/>
        </w:rPr>
        <w:t>indemnifies</w:t>
      </w:r>
      <w:r w:rsidR="00CB3FCC">
        <w:rPr>
          <w:rFonts w:ascii="Arial" w:hAnsi="Arial"/>
          <w:sz w:val="24"/>
        </w:rPr>
        <w:t xml:space="preserve"> the insured member for legal expenses incurred</w:t>
      </w:r>
      <w:r w:rsidRPr="00707F2E">
        <w:rPr>
          <w:rFonts w:ascii="Arial" w:hAnsi="Arial"/>
          <w:bCs/>
          <w:sz w:val="24"/>
        </w:rPr>
        <w:t xml:space="preserve"> </w:t>
      </w:r>
      <w:r w:rsidR="00CB3FCC">
        <w:rPr>
          <w:rFonts w:ascii="Arial" w:hAnsi="Arial"/>
          <w:bCs/>
          <w:sz w:val="24"/>
        </w:rPr>
        <w:t>while under disciplinary investigation.</w:t>
      </w:r>
    </w:p>
    <w:p w14:paraId="36560D54" w14:textId="77777777" w:rsidR="000961BF" w:rsidRPr="00707F2E" w:rsidRDefault="000961BF" w:rsidP="000961BF">
      <w:pPr>
        <w:ind w:left="1440" w:hanging="1440"/>
        <w:rPr>
          <w:rFonts w:ascii="Arial" w:hAnsi="Arial"/>
          <w:sz w:val="24"/>
        </w:rPr>
      </w:pPr>
    </w:p>
    <w:p w14:paraId="1E4A120E" w14:textId="77777777" w:rsidR="000961BF" w:rsidRDefault="000961BF" w:rsidP="006947B4">
      <w:pPr>
        <w:ind w:left="1440" w:hanging="1440"/>
        <w:jc w:val="both"/>
        <w:rPr>
          <w:rFonts w:ascii="Arial" w:hAnsi="Arial"/>
          <w:bCs/>
          <w:sz w:val="24"/>
        </w:rPr>
      </w:pPr>
      <w:r w:rsidRPr="00707F2E">
        <w:rPr>
          <w:rFonts w:ascii="Arial" w:hAnsi="Arial"/>
          <w:b/>
          <w:sz w:val="24"/>
        </w:rPr>
        <w:t>$</w:t>
      </w:r>
      <w:r>
        <w:rPr>
          <w:rFonts w:ascii="Arial" w:hAnsi="Arial"/>
          <w:b/>
          <w:sz w:val="24"/>
        </w:rPr>
        <w:t>25</w:t>
      </w:r>
      <w:r w:rsidRPr="00707F2E">
        <w:rPr>
          <w:rFonts w:ascii="Arial" w:hAnsi="Arial"/>
          <w:b/>
          <w:sz w:val="24"/>
        </w:rPr>
        <w:t>,000</w:t>
      </w:r>
      <w:r w:rsidRPr="00707F2E">
        <w:rPr>
          <w:rFonts w:ascii="Arial" w:hAnsi="Arial"/>
          <w:b/>
          <w:sz w:val="24"/>
        </w:rPr>
        <w:tab/>
        <w:t xml:space="preserve">Criminal Defense </w:t>
      </w:r>
      <w:r w:rsidR="00CB3FCC">
        <w:rPr>
          <w:rFonts w:ascii="Arial" w:hAnsi="Arial"/>
          <w:b/>
          <w:sz w:val="24"/>
        </w:rPr>
        <w:t>“</w:t>
      </w:r>
      <w:r w:rsidRPr="00707F2E">
        <w:rPr>
          <w:rFonts w:ascii="Arial" w:hAnsi="Arial"/>
          <w:b/>
          <w:sz w:val="24"/>
        </w:rPr>
        <w:t>Reimbursement</w:t>
      </w:r>
      <w:r w:rsidR="00CB3FCC">
        <w:rPr>
          <w:rFonts w:ascii="Arial" w:hAnsi="Arial"/>
          <w:b/>
          <w:sz w:val="24"/>
        </w:rPr>
        <w:t>”</w:t>
      </w:r>
      <w:r w:rsidRPr="00707F2E">
        <w:rPr>
          <w:rFonts w:ascii="Arial" w:hAnsi="Arial"/>
          <w:b/>
          <w:sz w:val="24"/>
        </w:rPr>
        <w:t xml:space="preserve"> Fund</w:t>
      </w:r>
      <w:r w:rsidR="006947B4">
        <w:rPr>
          <w:rFonts w:ascii="Arial" w:hAnsi="Arial"/>
          <w:b/>
          <w:sz w:val="24"/>
        </w:rPr>
        <w:t xml:space="preserve"> </w:t>
      </w:r>
      <w:r w:rsidRPr="00707F2E">
        <w:rPr>
          <w:rFonts w:ascii="Arial" w:hAnsi="Arial"/>
          <w:b/>
          <w:sz w:val="24"/>
        </w:rPr>
        <w:t xml:space="preserve">- </w:t>
      </w:r>
      <w:r w:rsidRPr="00707F2E">
        <w:rPr>
          <w:rFonts w:ascii="Arial" w:hAnsi="Arial"/>
          <w:bCs/>
          <w:sz w:val="24"/>
        </w:rPr>
        <w:t xml:space="preserve">reimbursement of costs, charges and expenses to defend </w:t>
      </w:r>
      <w:r w:rsidR="00CB3FCC">
        <w:rPr>
          <w:rFonts w:ascii="Arial" w:hAnsi="Arial"/>
          <w:bCs/>
          <w:sz w:val="24"/>
        </w:rPr>
        <w:t xml:space="preserve">insured </w:t>
      </w:r>
      <w:r w:rsidRPr="00707F2E">
        <w:rPr>
          <w:rFonts w:ascii="Arial" w:hAnsi="Arial"/>
          <w:bCs/>
          <w:sz w:val="24"/>
        </w:rPr>
        <w:t xml:space="preserve">members against offenses under the </w:t>
      </w:r>
      <w:r w:rsidR="00CB3FCC">
        <w:rPr>
          <w:rFonts w:ascii="Arial" w:hAnsi="Arial"/>
          <w:bCs/>
          <w:sz w:val="24"/>
        </w:rPr>
        <w:t>C</w:t>
      </w:r>
      <w:r w:rsidRPr="00707F2E">
        <w:rPr>
          <w:rFonts w:ascii="Arial" w:hAnsi="Arial"/>
          <w:bCs/>
          <w:sz w:val="24"/>
        </w:rPr>
        <w:t xml:space="preserve">riminal </w:t>
      </w:r>
      <w:r w:rsidR="00CB3FCC">
        <w:rPr>
          <w:rFonts w:ascii="Arial" w:hAnsi="Arial"/>
          <w:bCs/>
          <w:sz w:val="24"/>
        </w:rPr>
        <w:t>C</w:t>
      </w:r>
      <w:r w:rsidRPr="00707F2E">
        <w:rPr>
          <w:rFonts w:ascii="Arial" w:hAnsi="Arial"/>
          <w:bCs/>
          <w:sz w:val="24"/>
        </w:rPr>
        <w:t xml:space="preserve">ode after an acquittal or </w:t>
      </w:r>
      <w:r w:rsidR="00764E36">
        <w:rPr>
          <w:rFonts w:ascii="Arial" w:hAnsi="Arial"/>
          <w:bCs/>
          <w:sz w:val="24"/>
        </w:rPr>
        <w:t>“</w:t>
      </w:r>
      <w:r w:rsidRPr="00707F2E">
        <w:rPr>
          <w:rFonts w:ascii="Arial" w:hAnsi="Arial"/>
          <w:bCs/>
          <w:sz w:val="24"/>
        </w:rPr>
        <w:t>not guilty</w:t>
      </w:r>
      <w:r w:rsidR="00764E36">
        <w:rPr>
          <w:rFonts w:ascii="Arial" w:hAnsi="Arial"/>
          <w:bCs/>
          <w:sz w:val="24"/>
        </w:rPr>
        <w:t>”</w:t>
      </w:r>
      <w:r w:rsidRPr="00707F2E">
        <w:rPr>
          <w:rFonts w:ascii="Arial" w:hAnsi="Arial"/>
          <w:bCs/>
          <w:sz w:val="24"/>
        </w:rPr>
        <w:t xml:space="preserve"> verdict.</w:t>
      </w:r>
    </w:p>
    <w:p w14:paraId="1AA361F4" w14:textId="77777777" w:rsidR="006947B4" w:rsidRPr="00707F2E" w:rsidRDefault="006947B4" w:rsidP="000961BF">
      <w:pPr>
        <w:ind w:left="1440" w:hanging="1440"/>
        <w:rPr>
          <w:rFonts w:ascii="Arial" w:hAnsi="Arial"/>
          <w:b/>
          <w:sz w:val="24"/>
        </w:rPr>
      </w:pPr>
    </w:p>
    <w:p w14:paraId="08F19055" w14:textId="500C61CB" w:rsidR="000961BF" w:rsidRPr="00707F2E" w:rsidRDefault="000961BF" w:rsidP="00BD2562">
      <w:pPr>
        <w:tabs>
          <w:tab w:val="left" w:pos="270"/>
        </w:tabs>
        <w:ind w:left="1440" w:hanging="1440"/>
        <w:jc w:val="both"/>
        <w:rPr>
          <w:rFonts w:ascii="Arial" w:hAnsi="Arial"/>
          <w:b/>
          <w:bCs/>
          <w:sz w:val="24"/>
        </w:rPr>
      </w:pPr>
      <w:r w:rsidRPr="00707F2E">
        <w:rPr>
          <w:rFonts w:ascii="Arial" w:hAnsi="Arial" w:cs="Arial"/>
          <w:b/>
          <w:bCs/>
          <w:sz w:val="24"/>
          <w:szCs w:val="24"/>
        </w:rPr>
        <w:t>$</w:t>
      </w:r>
      <w:r w:rsidR="00D96BA7">
        <w:rPr>
          <w:rFonts w:ascii="Arial" w:hAnsi="Arial" w:cs="Arial"/>
          <w:b/>
          <w:bCs/>
          <w:sz w:val="24"/>
          <w:szCs w:val="24"/>
        </w:rPr>
        <w:t>25,0</w:t>
      </w:r>
      <w:r w:rsidRPr="00707F2E">
        <w:rPr>
          <w:rFonts w:ascii="Arial" w:hAnsi="Arial" w:cs="Arial"/>
          <w:b/>
          <w:bCs/>
          <w:sz w:val="24"/>
          <w:szCs w:val="24"/>
        </w:rPr>
        <w:t>00</w:t>
      </w:r>
      <w:r w:rsidRPr="00707F2E">
        <w:rPr>
          <w:rFonts w:ascii="Arial" w:hAnsi="Arial" w:cs="Arial"/>
          <w:b/>
          <w:bCs/>
          <w:sz w:val="24"/>
          <w:szCs w:val="24"/>
        </w:rPr>
        <w:tab/>
        <w:t>Sexual Abuse Therapy Fund</w:t>
      </w:r>
      <w:r w:rsidR="006947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7F2E">
        <w:rPr>
          <w:rFonts w:ascii="Arial" w:hAnsi="Arial" w:cs="Arial"/>
          <w:b/>
          <w:bCs/>
          <w:sz w:val="24"/>
          <w:szCs w:val="24"/>
        </w:rPr>
        <w:t xml:space="preserve">- </w:t>
      </w:r>
      <w:r w:rsidRPr="00707F2E">
        <w:rPr>
          <w:rFonts w:ascii="Arial" w:hAnsi="Arial" w:cs="Arial"/>
          <w:bCs/>
          <w:sz w:val="24"/>
          <w:szCs w:val="24"/>
        </w:rPr>
        <w:t>pays</w:t>
      </w:r>
      <w:r w:rsidRPr="00707F2E">
        <w:rPr>
          <w:rFonts w:ascii="Arial" w:hAnsi="Arial" w:cs="Arial"/>
          <w:sz w:val="24"/>
          <w:szCs w:val="24"/>
        </w:rPr>
        <w:t xml:space="preserve"> for the therapy and counselling of a sexually abused patient when a member has been found at fault under civil or criminal proceedings or any Provincial or Federal legislation regulating the profession.</w:t>
      </w:r>
    </w:p>
    <w:p w14:paraId="363AB351" w14:textId="77777777" w:rsidR="000961BF" w:rsidRPr="00707F2E" w:rsidRDefault="000961BF" w:rsidP="000961BF">
      <w:pPr>
        <w:ind w:left="1440" w:hanging="1440"/>
        <w:rPr>
          <w:rFonts w:ascii="Arial" w:hAnsi="Arial"/>
          <w:bCs/>
          <w:sz w:val="24"/>
        </w:rPr>
      </w:pPr>
    </w:p>
    <w:p w14:paraId="04FE0B3D" w14:textId="77777777" w:rsidR="000961BF" w:rsidRDefault="000961BF" w:rsidP="000961BF">
      <w:pPr>
        <w:ind w:left="1440" w:hanging="1440"/>
        <w:rPr>
          <w:rFonts w:ascii="Arial" w:hAnsi="Arial"/>
          <w:b/>
          <w:bCs/>
          <w:sz w:val="24"/>
        </w:rPr>
      </w:pPr>
      <w:r w:rsidRPr="00707F2E">
        <w:rPr>
          <w:rFonts w:ascii="Arial" w:hAnsi="Arial"/>
          <w:b/>
          <w:bCs/>
          <w:sz w:val="24"/>
        </w:rPr>
        <w:t>$50,000</w:t>
      </w:r>
      <w:r w:rsidRPr="00707F2E">
        <w:rPr>
          <w:rFonts w:ascii="Arial" w:hAnsi="Arial"/>
          <w:b/>
          <w:bCs/>
          <w:sz w:val="24"/>
        </w:rPr>
        <w:tab/>
        <w:t>Security &amp; Privacy Liability</w:t>
      </w:r>
    </w:p>
    <w:p w14:paraId="2101CA5A" w14:textId="77777777" w:rsidR="00CB3FCC" w:rsidRDefault="00CB3FCC" w:rsidP="000961BF">
      <w:pPr>
        <w:ind w:left="1440" w:hanging="1440"/>
        <w:rPr>
          <w:rFonts w:ascii="Arial" w:hAnsi="Arial"/>
          <w:b/>
          <w:bCs/>
          <w:sz w:val="24"/>
        </w:rPr>
      </w:pPr>
    </w:p>
    <w:p w14:paraId="5CBC9218" w14:textId="77777777" w:rsidR="00CB3FCC" w:rsidRPr="00707F2E" w:rsidRDefault="00CB3FCC" w:rsidP="006947B4">
      <w:pPr>
        <w:ind w:left="1440" w:hanging="1440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$</w:t>
      </w:r>
      <w:r w:rsidR="007B694E">
        <w:rPr>
          <w:rFonts w:ascii="Arial" w:hAnsi="Arial"/>
          <w:b/>
          <w:bCs/>
          <w:sz w:val="24"/>
        </w:rPr>
        <w:t>10</w:t>
      </w:r>
      <w:r w:rsidR="004414B4">
        <w:rPr>
          <w:rFonts w:ascii="Arial" w:hAnsi="Arial"/>
          <w:b/>
          <w:bCs/>
          <w:sz w:val="24"/>
        </w:rPr>
        <w:t>0,000</w:t>
      </w:r>
      <w:r>
        <w:rPr>
          <w:rFonts w:ascii="Arial" w:hAnsi="Arial"/>
          <w:b/>
          <w:bCs/>
          <w:sz w:val="24"/>
        </w:rPr>
        <w:tab/>
        <w:t>Defense Costs “Reimbursement”</w:t>
      </w:r>
      <w:r w:rsidR="005E072A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 xml:space="preserve">(Abuse &amp; Sexual Misconduct) </w:t>
      </w:r>
      <w:r w:rsidR="00764E36">
        <w:rPr>
          <w:rFonts w:ascii="Arial" w:hAnsi="Arial"/>
          <w:b/>
          <w:bCs/>
          <w:sz w:val="24"/>
        </w:rPr>
        <w:t xml:space="preserve">– </w:t>
      </w:r>
      <w:r w:rsidR="00764E36" w:rsidRPr="00764E36">
        <w:rPr>
          <w:rFonts w:ascii="Arial" w:hAnsi="Arial"/>
          <w:bCs/>
          <w:sz w:val="24"/>
        </w:rPr>
        <w:t>will “reimburse” insured members for legal costs, charges and expenses</w:t>
      </w:r>
      <w:r w:rsidR="00764E36">
        <w:rPr>
          <w:rFonts w:ascii="Arial" w:hAnsi="Arial"/>
          <w:bCs/>
          <w:sz w:val="24"/>
        </w:rPr>
        <w:t xml:space="preserve"> defending allegations of abuse or sexual misconduct subject to a finding of no liability or dismissal.</w:t>
      </w:r>
    </w:p>
    <w:p w14:paraId="493D93C9" w14:textId="77777777" w:rsidR="000961BF" w:rsidRDefault="000961BF" w:rsidP="000961BF">
      <w:pPr>
        <w:ind w:left="1440" w:hanging="1440"/>
        <w:rPr>
          <w:rFonts w:ascii="Arial" w:hAnsi="Arial"/>
          <w:b/>
          <w:sz w:val="24"/>
        </w:rPr>
      </w:pPr>
    </w:p>
    <w:p w14:paraId="5A5B6387" w14:textId="77777777" w:rsidR="000961BF" w:rsidRDefault="00BD2562" w:rsidP="000961BF">
      <w:pPr>
        <w:ind w:left="1440" w:hanging="1440"/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83686" wp14:editId="02D08DDF">
                <wp:simplePos x="0" y="0"/>
                <wp:positionH relativeFrom="column">
                  <wp:posOffset>2337435</wp:posOffset>
                </wp:positionH>
                <wp:positionV relativeFrom="paragraph">
                  <wp:posOffset>3175</wp:posOffset>
                </wp:positionV>
                <wp:extent cx="3181350" cy="755015"/>
                <wp:effectExtent l="0" t="0" r="635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135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B26E0" w14:textId="77777777" w:rsidR="000961BF" w:rsidRDefault="000961BF" w:rsidP="000961B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$1,000,000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$2,000,000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614F5516" w14:textId="77777777" w:rsidR="000961BF" w:rsidRDefault="004A4482" w:rsidP="000961BF">
                            <w:pPr>
                              <w:tabs>
                                <w:tab w:val="left" w:pos="3060"/>
                                <w:tab w:val="left" w:pos="4500"/>
                              </w:tabs>
                              <w:ind w:left="1620" w:hanging="144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             </w:t>
                            </w:r>
                            <w:r w:rsidR="000961BF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300              </w:t>
                            </w:r>
                            <w:r w:rsidR="000961BF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375</w:t>
                            </w:r>
                            <w:r w:rsidR="000961BF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3B80149E" w14:textId="77777777" w:rsidR="006947B4" w:rsidRDefault="006947B4" w:rsidP="000961BF">
                            <w:pPr>
                              <w:tabs>
                                <w:tab w:val="left" w:pos="3060"/>
                                <w:tab w:val="left" w:pos="4500"/>
                              </w:tabs>
                              <w:ind w:left="1620" w:hanging="144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3BA3D341" w14:textId="77777777" w:rsidR="000961BF" w:rsidRPr="006947B4" w:rsidRDefault="000961BF" w:rsidP="000961BF">
                            <w:pPr>
                              <w:tabs>
                                <w:tab w:val="left" w:pos="3060"/>
                                <w:tab w:val="left" w:pos="4500"/>
                              </w:tabs>
                              <w:ind w:left="1620" w:hanging="1440"/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947B4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>(includes $</w:t>
                            </w:r>
                            <w:r w:rsidR="004A4482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Pr="006947B4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>5 Administration Fee)</w:t>
                            </w:r>
                          </w:p>
                          <w:p w14:paraId="16EC46FF" w14:textId="77777777" w:rsidR="000961BF" w:rsidRDefault="000961BF" w:rsidP="000961BF">
                            <w:pPr>
                              <w:tabs>
                                <w:tab w:val="left" w:pos="3060"/>
                                <w:tab w:val="left" w:pos="4500"/>
                              </w:tabs>
                              <w:ind w:left="1620" w:hanging="144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8368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84.05pt;margin-top:.25pt;width:250.5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">
                <v:path arrowok="t"/>
                <v:textbox>
                  <w:txbxContent>
                    <w:p w14:paraId="7D3B26E0" w14:textId="77777777" w:rsidR="000961BF" w:rsidRDefault="000961BF" w:rsidP="000961BF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$1,000,000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>$2,000,000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</w:p>
                    <w:p w14:paraId="614F5516" w14:textId="77777777" w:rsidR="000961BF" w:rsidRDefault="004A4482" w:rsidP="000961BF">
                      <w:pPr>
                        <w:tabs>
                          <w:tab w:val="left" w:pos="3060"/>
                          <w:tab w:val="left" w:pos="4500"/>
                        </w:tabs>
                        <w:ind w:left="1620" w:hanging="1440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             </w:t>
                      </w:r>
                      <w:r w:rsidR="000961BF">
                        <w:rPr>
                          <w:rFonts w:ascii="Arial" w:hAnsi="Arial"/>
                          <w:b/>
                          <w:sz w:val="24"/>
                        </w:rPr>
                        <w:t>$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300              </w:t>
                      </w:r>
                      <w:r w:rsidR="000961BF">
                        <w:rPr>
                          <w:rFonts w:ascii="Arial" w:hAnsi="Arial"/>
                          <w:b/>
                          <w:sz w:val="24"/>
                        </w:rPr>
                        <w:t>$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375</w:t>
                      </w:r>
                      <w:r w:rsidR="000961BF"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</w:p>
                    <w:p w14:paraId="3B80149E" w14:textId="77777777" w:rsidR="006947B4" w:rsidRDefault="006947B4" w:rsidP="000961BF">
                      <w:pPr>
                        <w:tabs>
                          <w:tab w:val="left" w:pos="3060"/>
                          <w:tab w:val="left" w:pos="4500"/>
                        </w:tabs>
                        <w:ind w:left="1620" w:hanging="1440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3BA3D341" w14:textId="77777777" w:rsidR="000961BF" w:rsidRPr="006947B4" w:rsidRDefault="000961BF" w:rsidP="000961BF">
                      <w:pPr>
                        <w:tabs>
                          <w:tab w:val="left" w:pos="3060"/>
                          <w:tab w:val="left" w:pos="4500"/>
                        </w:tabs>
                        <w:ind w:left="1620" w:hanging="1440"/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</w:pPr>
                      <w:r w:rsidRPr="006947B4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>(includes $</w:t>
                      </w:r>
                      <w:r w:rsidR="004A4482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Pr="006947B4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</w:rPr>
                        <w:t>5 Administration Fee)</w:t>
                      </w:r>
                    </w:p>
                    <w:p w14:paraId="16EC46FF" w14:textId="77777777" w:rsidR="000961BF" w:rsidRDefault="000961BF" w:rsidP="000961BF">
                      <w:pPr>
                        <w:tabs>
                          <w:tab w:val="left" w:pos="3060"/>
                          <w:tab w:val="left" w:pos="4500"/>
                        </w:tabs>
                        <w:ind w:left="1620" w:hanging="1440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062641" w14:textId="77777777" w:rsidR="000961BF" w:rsidRDefault="000961BF" w:rsidP="000961BF">
      <w:pPr>
        <w:ind w:left="1440" w:hanging="144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201</w:t>
      </w:r>
      <w:r w:rsidR="00B6414A"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z w:val="24"/>
        </w:rPr>
        <w:t xml:space="preserve"> Premiums</w:t>
      </w:r>
      <w:r w:rsidR="006947B4">
        <w:rPr>
          <w:rFonts w:ascii="Arial" w:hAnsi="Arial"/>
          <w:b/>
          <w:sz w:val="24"/>
        </w:rPr>
        <w:t>:</w:t>
      </w:r>
    </w:p>
    <w:p w14:paraId="29F68141" w14:textId="77777777" w:rsidR="000961BF" w:rsidRDefault="000961BF" w:rsidP="000961BF">
      <w:pPr>
        <w:ind w:left="1440" w:hanging="14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14:paraId="70C954FB" w14:textId="77777777" w:rsidR="000961BF" w:rsidRDefault="000961BF" w:rsidP="000961BF">
      <w:pPr>
        <w:ind w:left="1440" w:hanging="1440"/>
        <w:rPr>
          <w:rFonts w:ascii="Arial" w:hAnsi="Arial"/>
          <w:sz w:val="24"/>
        </w:rPr>
      </w:pPr>
    </w:p>
    <w:p w14:paraId="76CE0E20" w14:textId="77777777" w:rsidR="000961BF" w:rsidRDefault="000961BF" w:rsidP="000961BF">
      <w:pPr>
        <w:ind w:left="1440" w:hanging="1440"/>
        <w:rPr>
          <w:rFonts w:ascii="Arial" w:hAnsi="Arial"/>
          <w:i/>
          <w:sz w:val="24"/>
        </w:rPr>
      </w:pPr>
    </w:p>
    <w:p w14:paraId="5A00E606" w14:textId="77777777" w:rsidR="000961BF" w:rsidRDefault="000961BF" w:rsidP="000961BF">
      <w:pPr>
        <w:pStyle w:val="BodyText"/>
      </w:pPr>
    </w:p>
    <w:p w14:paraId="6F854C84" w14:textId="77777777" w:rsidR="000961BF" w:rsidRDefault="000961BF" w:rsidP="006947B4">
      <w:pPr>
        <w:pStyle w:val="BodyText"/>
        <w:numPr>
          <w:ilvl w:val="0"/>
          <w:numId w:val="9"/>
        </w:numPr>
      </w:pPr>
      <w:r>
        <w:t>Fully Earned and Retained Premium</w:t>
      </w:r>
    </w:p>
    <w:p w14:paraId="67D56A13" w14:textId="77777777" w:rsidR="000961BF" w:rsidRDefault="000961BF" w:rsidP="000961BF">
      <w:pPr>
        <w:ind w:left="1440" w:hanging="1440"/>
        <w:rPr>
          <w:rFonts w:ascii="Arial" w:hAnsi="Arial"/>
          <w:b/>
          <w:sz w:val="24"/>
        </w:rPr>
      </w:pPr>
    </w:p>
    <w:p w14:paraId="01533A24" w14:textId="77777777" w:rsidR="00E838FE" w:rsidRDefault="000961BF" w:rsidP="000961BF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IMPORTANT: </w:t>
      </w:r>
      <w:r>
        <w:rPr>
          <w:rFonts w:ascii="Arial" w:hAnsi="Arial"/>
          <w:sz w:val="24"/>
        </w:rPr>
        <w:t xml:space="preserve">Coverage is written on a “Claims Made” basis and is not automatically   </w:t>
      </w:r>
    </w:p>
    <w:p w14:paraId="70EA2562" w14:textId="77777777" w:rsidR="00E838FE" w:rsidRDefault="00E838FE" w:rsidP="00E838FE">
      <w:pPr>
        <w:ind w:left="1440" w:hanging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</w:t>
      </w:r>
      <w:r w:rsidR="000961BF">
        <w:rPr>
          <w:rFonts w:ascii="Arial" w:hAnsi="Arial"/>
          <w:sz w:val="24"/>
        </w:rPr>
        <w:t xml:space="preserve">    </w:t>
      </w:r>
      <w:r w:rsidR="006947B4">
        <w:rPr>
          <w:rFonts w:ascii="Arial" w:hAnsi="Arial"/>
          <w:sz w:val="24"/>
        </w:rPr>
        <w:t xml:space="preserve"> </w:t>
      </w:r>
      <w:r w:rsidR="000961BF">
        <w:rPr>
          <w:rFonts w:ascii="Arial" w:hAnsi="Arial"/>
          <w:sz w:val="24"/>
        </w:rPr>
        <w:t xml:space="preserve">renewed. Coverage applies only to claims which are filed during the term </w:t>
      </w:r>
    </w:p>
    <w:p w14:paraId="61A9042E" w14:textId="77777777" w:rsidR="000961BF" w:rsidRDefault="00E838FE" w:rsidP="00E838FE">
      <w:pPr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</w:t>
      </w:r>
      <w:r w:rsidR="000961BF">
        <w:rPr>
          <w:rFonts w:ascii="Arial" w:hAnsi="Arial"/>
          <w:sz w:val="24"/>
        </w:rPr>
        <w:t>of the contract.</w:t>
      </w:r>
    </w:p>
    <w:p w14:paraId="2C124D87" w14:textId="77777777" w:rsidR="000961BF" w:rsidRDefault="000961BF" w:rsidP="000961BF">
      <w:pPr>
        <w:ind w:left="1440" w:hanging="1440"/>
        <w:rPr>
          <w:rFonts w:ascii="Arial" w:hAnsi="Arial"/>
          <w:sz w:val="24"/>
        </w:rPr>
      </w:pPr>
    </w:p>
    <w:p w14:paraId="5534EE56" w14:textId="77777777" w:rsidR="000961BF" w:rsidRDefault="000961BF" w:rsidP="000961BF">
      <w:pPr>
        <w:ind w:left="1440" w:hanging="1440"/>
        <w:rPr>
          <w:rFonts w:ascii="Arial" w:hAnsi="Arial"/>
        </w:rPr>
      </w:pPr>
    </w:p>
    <w:p w14:paraId="6AA83F38" w14:textId="77777777" w:rsidR="000961BF" w:rsidRDefault="000961BF" w:rsidP="000961BF">
      <w:pPr>
        <w:pStyle w:val="BodyText"/>
      </w:pPr>
      <w:r>
        <w:t>Commercial General Liability Insurance</w:t>
      </w:r>
    </w:p>
    <w:p w14:paraId="538E2959" w14:textId="77777777" w:rsidR="000961BF" w:rsidRDefault="000961BF" w:rsidP="000961BF">
      <w:pPr>
        <w:rPr>
          <w:rFonts w:ascii="Arial" w:hAnsi="Arial"/>
          <w:sz w:val="24"/>
        </w:rPr>
      </w:pPr>
    </w:p>
    <w:p w14:paraId="0FD52BA7" w14:textId="77777777" w:rsidR="000961BF" w:rsidRDefault="007B694E" w:rsidP="000961BF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$1,000,000 or </w:t>
      </w:r>
      <w:r w:rsidR="000961BF">
        <w:rPr>
          <w:rFonts w:ascii="Arial" w:hAnsi="Arial"/>
          <w:sz w:val="24"/>
        </w:rPr>
        <w:t>$2,000,000 limit available</w:t>
      </w:r>
    </w:p>
    <w:p w14:paraId="7FF863DB" w14:textId="77777777" w:rsidR="000961BF" w:rsidRDefault="000961BF" w:rsidP="000961BF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Annual Aggregate Limit</w:t>
      </w:r>
    </w:p>
    <w:p w14:paraId="771BBF9E" w14:textId="77777777" w:rsidR="000961BF" w:rsidRDefault="000961BF" w:rsidP="000961BF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Pays the full cost of your legal defense up to the limit of liability</w:t>
      </w:r>
    </w:p>
    <w:p w14:paraId="7E93025C" w14:textId="77777777" w:rsidR="000961BF" w:rsidRDefault="000961BF" w:rsidP="000961BF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$</w:t>
      </w:r>
      <w:r w:rsidR="007B694E">
        <w:rPr>
          <w:rFonts w:ascii="Arial" w:hAnsi="Arial"/>
          <w:sz w:val="24"/>
        </w:rPr>
        <w:t>1000 Property Damage</w:t>
      </w:r>
      <w:r>
        <w:rPr>
          <w:rFonts w:ascii="Arial" w:hAnsi="Arial"/>
          <w:sz w:val="24"/>
        </w:rPr>
        <w:t xml:space="preserve"> Deductible</w:t>
      </w:r>
    </w:p>
    <w:p w14:paraId="68CE8E43" w14:textId="77777777" w:rsidR="000961BF" w:rsidRDefault="000961BF" w:rsidP="000961BF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$</w:t>
      </w:r>
      <w:r w:rsidR="00FD0D95">
        <w:rPr>
          <w:rFonts w:ascii="Arial" w:hAnsi="Arial"/>
          <w:sz w:val="24"/>
        </w:rPr>
        <w:t>5,000/$</w:t>
      </w:r>
      <w:proofErr w:type="gramStart"/>
      <w:r>
        <w:rPr>
          <w:rFonts w:ascii="Arial" w:hAnsi="Arial"/>
          <w:sz w:val="24"/>
        </w:rPr>
        <w:t>25,000  Medical</w:t>
      </w:r>
      <w:proofErr w:type="gramEnd"/>
      <w:r>
        <w:rPr>
          <w:rFonts w:ascii="Arial" w:hAnsi="Arial"/>
          <w:sz w:val="24"/>
        </w:rPr>
        <w:t xml:space="preserve"> Payments</w:t>
      </w:r>
    </w:p>
    <w:p w14:paraId="57349082" w14:textId="77777777" w:rsidR="000961BF" w:rsidRDefault="000961BF" w:rsidP="000961BF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Personal Injury</w:t>
      </w:r>
    </w:p>
    <w:p w14:paraId="1698A1D9" w14:textId="77777777" w:rsidR="000961BF" w:rsidRDefault="000961BF" w:rsidP="000961BF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$</w:t>
      </w:r>
      <w:r w:rsidR="00FD0D95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00,000 Tenants Legal liability</w:t>
      </w:r>
    </w:p>
    <w:p w14:paraId="7885B468" w14:textId="77777777" w:rsidR="000961BF" w:rsidRDefault="000961BF" w:rsidP="000961BF">
      <w:pPr>
        <w:ind w:left="1440"/>
        <w:rPr>
          <w:rFonts w:ascii="Arial" w:hAnsi="Arial"/>
          <w:sz w:val="24"/>
        </w:rPr>
      </w:pPr>
    </w:p>
    <w:p w14:paraId="3C66EAEC" w14:textId="77777777" w:rsidR="000961BF" w:rsidRDefault="000961BF" w:rsidP="000961BF">
      <w:pPr>
        <w:ind w:left="1440" w:hanging="1440"/>
        <w:rPr>
          <w:rFonts w:ascii="Arial" w:hAnsi="Arial"/>
          <w:b/>
          <w:sz w:val="24"/>
        </w:rPr>
      </w:pPr>
    </w:p>
    <w:p w14:paraId="534F445D" w14:textId="77777777" w:rsidR="000961BF" w:rsidRDefault="00BD2562" w:rsidP="000961BF">
      <w:pPr>
        <w:ind w:left="1440" w:hanging="1440"/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DF59AA" wp14:editId="347F8456">
                <wp:simplePos x="0" y="0"/>
                <wp:positionH relativeFrom="column">
                  <wp:posOffset>2391410</wp:posOffset>
                </wp:positionH>
                <wp:positionV relativeFrom="paragraph">
                  <wp:posOffset>107950</wp:posOffset>
                </wp:positionV>
                <wp:extent cx="2087880" cy="53530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788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617D" w14:textId="77777777" w:rsidR="006947B4" w:rsidRDefault="000961BF" w:rsidP="006947B4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$</w:t>
                            </w:r>
                            <w:r w:rsidR="002E1AC1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</w:t>
                            </w:r>
                            <w:r w:rsidR="006947B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,000,000</w:t>
                            </w:r>
                            <w:r w:rsidR="002E1AC1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>$2,000,000</w:t>
                            </w:r>
                            <w:r w:rsidR="002E1AC1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3B2CCAFC" w14:textId="77777777" w:rsidR="000961BF" w:rsidRDefault="002E1AC1" w:rsidP="006947B4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  </w:t>
                            </w:r>
                            <w:r w:rsidR="000961BF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$1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25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  <w:t xml:space="preserve">   </w:t>
                            </w:r>
                            <w:r w:rsidR="00B12B6C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$150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F59AA" id="Text Box 16" o:spid="_x0000_s1027" type="#_x0000_t202" style="position:absolute;left:0;text-align:left;margin-left:188.3pt;margin-top:8.5pt;width:164.4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">
                <v:path arrowok="t"/>
                <v:textbox>
                  <w:txbxContent>
                    <w:p w14:paraId="3754617D" w14:textId="77777777" w:rsidR="006947B4" w:rsidRDefault="000961BF" w:rsidP="006947B4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$</w:t>
                      </w:r>
                      <w:r w:rsidR="002E1AC1"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  <w:r w:rsidR="006947B4">
                        <w:rPr>
                          <w:rFonts w:ascii="Arial" w:hAnsi="Arial"/>
                          <w:b/>
                          <w:sz w:val="24"/>
                        </w:rPr>
                        <w:t>,000,000</w:t>
                      </w:r>
                      <w:r w:rsidR="002E1AC1">
                        <w:rPr>
                          <w:rFonts w:ascii="Arial" w:hAnsi="Arial"/>
                          <w:b/>
                          <w:sz w:val="24"/>
                        </w:rPr>
                        <w:tab/>
                        <w:t>$2,000,000</w:t>
                      </w:r>
                      <w:r w:rsidR="002E1AC1"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</w:p>
                    <w:p w14:paraId="3B2CCAFC" w14:textId="77777777" w:rsidR="000961BF" w:rsidRDefault="002E1AC1" w:rsidP="006947B4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  </w:t>
                      </w:r>
                      <w:r w:rsidR="000961BF">
                        <w:rPr>
                          <w:rFonts w:ascii="Arial" w:hAnsi="Arial"/>
                          <w:b/>
                          <w:sz w:val="24"/>
                        </w:rPr>
                        <w:t>$1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25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  <w:t xml:space="preserve">   </w:t>
                      </w:r>
                      <w:r w:rsidR="00B12B6C">
                        <w:rPr>
                          <w:rFonts w:ascii="Arial" w:hAnsi="Arial"/>
                          <w:b/>
                          <w:sz w:val="24"/>
                        </w:rPr>
                        <w:t>$150</w:t>
                      </w:r>
                    </w:p>
                  </w:txbxContent>
                </v:textbox>
              </v:shape>
            </w:pict>
          </mc:Fallback>
        </mc:AlternateContent>
      </w:r>
    </w:p>
    <w:p w14:paraId="22FE7B74" w14:textId="77777777" w:rsidR="000961BF" w:rsidRDefault="000961BF" w:rsidP="000961BF">
      <w:pPr>
        <w:ind w:left="1440" w:hanging="144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201</w:t>
      </w:r>
      <w:r w:rsidR="00B6414A"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z w:val="24"/>
        </w:rPr>
        <w:t xml:space="preserve"> Premiums</w:t>
      </w:r>
      <w:r w:rsidR="006947B4">
        <w:rPr>
          <w:rFonts w:ascii="Arial" w:hAnsi="Arial"/>
          <w:b/>
          <w:sz w:val="24"/>
        </w:rPr>
        <w:t>:</w:t>
      </w:r>
    </w:p>
    <w:p w14:paraId="17D2D88D" w14:textId="77777777" w:rsidR="000961BF" w:rsidRDefault="000961BF" w:rsidP="000961BF">
      <w:pPr>
        <w:ind w:left="1440" w:hanging="1440"/>
        <w:rPr>
          <w:rFonts w:ascii="Arial" w:hAnsi="Arial"/>
          <w:sz w:val="24"/>
        </w:rPr>
      </w:pPr>
    </w:p>
    <w:p w14:paraId="0ECA50AC" w14:textId="77777777" w:rsidR="000961BF" w:rsidRDefault="000961BF" w:rsidP="000961BF">
      <w:pPr>
        <w:ind w:left="1440" w:hanging="1440"/>
        <w:rPr>
          <w:rFonts w:ascii="Arial" w:hAnsi="Arial"/>
          <w:i/>
          <w:sz w:val="24"/>
        </w:rPr>
      </w:pPr>
    </w:p>
    <w:p w14:paraId="028599D9" w14:textId="77777777" w:rsidR="000961BF" w:rsidRDefault="000961BF" w:rsidP="000961BF">
      <w:pPr>
        <w:ind w:left="1440" w:hanging="1440"/>
        <w:rPr>
          <w:rFonts w:ascii="Arial" w:hAnsi="Arial"/>
          <w:b/>
          <w:sz w:val="24"/>
        </w:rPr>
      </w:pPr>
    </w:p>
    <w:p w14:paraId="5A6BD89F" w14:textId="77777777" w:rsidR="000961BF" w:rsidRDefault="000961BF" w:rsidP="000961BF">
      <w:pPr>
        <w:ind w:left="1440" w:hanging="1440"/>
        <w:rPr>
          <w:rFonts w:ascii="Arial" w:hAnsi="Arial"/>
          <w:bCs/>
          <w:sz w:val="18"/>
        </w:rPr>
      </w:pPr>
    </w:p>
    <w:p w14:paraId="76622DD8" w14:textId="77777777" w:rsidR="0028397C" w:rsidRDefault="0028397C" w:rsidP="000961BF">
      <w:pPr>
        <w:ind w:left="1440" w:hanging="1440"/>
        <w:rPr>
          <w:rFonts w:ascii="Arial" w:hAnsi="Arial"/>
          <w:bCs/>
          <w:sz w:val="18"/>
        </w:rPr>
      </w:pPr>
    </w:p>
    <w:p w14:paraId="2F859F65" w14:textId="77777777" w:rsidR="000961BF" w:rsidRDefault="000961BF" w:rsidP="000961BF">
      <w:pPr>
        <w:pStyle w:val="Heading1"/>
        <w:jc w:val="center"/>
        <w:rPr>
          <w:b w:val="0"/>
          <w:bCs/>
          <w:sz w:val="18"/>
        </w:rPr>
      </w:pPr>
    </w:p>
    <w:p w14:paraId="3440BD22" w14:textId="77777777" w:rsidR="000961BF" w:rsidRDefault="000961BF" w:rsidP="000961BF">
      <w:pPr>
        <w:pStyle w:val="Heading1"/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>The Mitchell &amp; Abbott Group Insurance Brokers Limited</w:t>
      </w:r>
    </w:p>
    <w:p w14:paraId="32A49A38" w14:textId="77777777" w:rsidR="000961BF" w:rsidRDefault="009F592D" w:rsidP="000961BF">
      <w:pPr>
        <w:pStyle w:val="Heading1"/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</w:t>
      </w:r>
      <w:r w:rsidR="000961BF">
        <w:rPr>
          <w:b w:val="0"/>
          <w:bCs/>
          <w:sz w:val="20"/>
        </w:rPr>
        <w:t>2000 Garth Street, Suite 101</w:t>
      </w:r>
    </w:p>
    <w:p w14:paraId="6FBD1A27" w14:textId="77777777" w:rsidR="000961BF" w:rsidRDefault="009F592D" w:rsidP="000961BF">
      <w:pPr>
        <w:pStyle w:val="Heading1"/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</w:t>
      </w:r>
      <w:r w:rsidR="000961BF">
        <w:rPr>
          <w:b w:val="0"/>
          <w:bCs/>
          <w:sz w:val="20"/>
        </w:rPr>
        <w:t>Hamilton, Ontario, L9B 0C1</w:t>
      </w:r>
    </w:p>
    <w:p w14:paraId="44A132C5" w14:textId="77777777" w:rsidR="000961BF" w:rsidRDefault="000961BF" w:rsidP="000961BF">
      <w:pPr>
        <w:pStyle w:val="Heading1"/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>Toll Free:  1-800-46</w:t>
      </w:r>
      <w:r w:rsidR="002E1AC1">
        <w:rPr>
          <w:b w:val="0"/>
          <w:bCs/>
          <w:sz w:val="20"/>
        </w:rPr>
        <w:t>3-5208</w:t>
      </w:r>
      <w:r>
        <w:rPr>
          <w:b w:val="0"/>
          <w:bCs/>
          <w:sz w:val="20"/>
        </w:rPr>
        <w:t xml:space="preserve">   Fax:  905-</w:t>
      </w:r>
      <w:r w:rsidR="00B6414A">
        <w:rPr>
          <w:b w:val="0"/>
          <w:bCs/>
          <w:sz w:val="20"/>
        </w:rPr>
        <w:t>385-7905</w:t>
      </w:r>
    </w:p>
    <w:p w14:paraId="772578EB" w14:textId="77777777" w:rsidR="000961BF" w:rsidRDefault="000961BF" w:rsidP="000961BF">
      <w:pPr>
        <w:rPr>
          <w:rFonts w:ascii="Arial" w:hAnsi="Arial" w:cs="Arial"/>
        </w:rPr>
      </w:pPr>
      <w:r>
        <w:t xml:space="preserve">                                                                      </w:t>
      </w:r>
    </w:p>
    <w:p w14:paraId="739CC8E7" w14:textId="77777777" w:rsidR="000961BF" w:rsidRDefault="000961BF" w:rsidP="000961BF">
      <w:pPr>
        <w:pStyle w:val="Heading1"/>
        <w:jc w:val="center"/>
        <w:rPr>
          <w:b w:val="0"/>
          <w:bCs/>
          <w:sz w:val="20"/>
        </w:rPr>
      </w:pPr>
    </w:p>
    <w:p w14:paraId="60D437BB" w14:textId="77777777" w:rsidR="00014232" w:rsidRPr="00FA4116" w:rsidRDefault="000961BF" w:rsidP="00014232">
      <w:pPr>
        <w:ind w:left="1440" w:hanging="1440"/>
        <w:jc w:val="center"/>
        <w:rPr>
          <w:rFonts w:ascii="Arial" w:hAnsi="Arial"/>
          <w:u w:val="single"/>
        </w:rPr>
      </w:pPr>
      <w:r w:rsidRPr="00014232">
        <w:rPr>
          <w:bCs/>
        </w:rPr>
        <w:t xml:space="preserve">E-mail:  </w:t>
      </w:r>
      <w:hyperlink r:id="rId11" w:history="1">
        <w:r w:rsidRPr="00014232">
          <w:rPr>
            <w:rStyle w:val="Hyperlink"/>
            <w:bCs/>
            <w:color w:val="auto"/>
          </w:rPr>
          <w:t>bmathieson@mitchellabbottgrp.com</w:t>
        </w:r>
      </w:hyperlink>
      <w:r>
        <w:rPr>
          <w:b/>
          <w:bCs/>
        </w:rPr>
        <w:t xml:space="preserve"> - </w:t>
      </w:r>
      <w:r w:rsidR="00014232" w:rsidRPr="00FA4116">
        <w:rPr>
          <w:rFonts w:ascii="Arial" w:hAnsi="Arial"/>
          <w:u w:val="single"/>
        </w:rPr>
        <w:t>lgingras@mitchellabbottgrp.com</w:t>
      </w:r>
    </w:p>
    <w:p w14:paraId="486AFDD7" w14:textId="77777777" w:rsidR="0091228E" w:rsidRDefault="0091228E" w:rsidP="00FD0D95">
      <w:pPr>
        <w:pStyle w:val="Heading1"/>
        <w:jc w:val="center"/>
      </w:pPr>
    </w:p>
    <w:sectPr w:rsidR="0091228E">
      <w:pgSz w:w="12240" w:h="15840" w:code="1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4E298" w14:textId="77777777" w:rsidR="005541C1" w:rsidRDefault="005541C1">
      <w:r>
        <w:separator/>
      </w:r>
    </w:p>
  </w:endnote>
  <w:endnote w:type="continuationSeparator" w:id="0">
    <w:p w14:paraId="31DCEA48" w14:textId="77777777" w:rsidR="005541C1" w:rsidRDefault="0055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F59F9" w14:textId="77777777" w:rsidR="005541C1" w:rsidRDefault="005541C1">
      <w:r>
        <w:separator/>
      </w:r>
    </w:p>
  </w:footnote>
  <w:footnote w:type="continuationSeparator" w:id="0">
    <w:p w14:paraId="16FEA5FE" w14:textId="77777777" w:rsidR="005541C1" w:rsidRDefault="0055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E16E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80D7E6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E21262C"/>
    <w:multiLevelType w:val="hybridMultilevel"/>
    <w:tmpl w:val="5B3EE0B0"/>
    <w:lvl w:ilvl="0" w:tplc="1009000D">
      <w:start w:val="1"/>
      <w:numFmt w:val="bullet"/>
      <w:lvlText w:val=""/>
      <w:lvlJc w:val="left"/>
      <w:pPr>
        <w:ind w:left="212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3" w:hanging="360"/>
      </w:pPr>
      <w:rPr>
        <w:rFonts w:ascii="Wingdings" w:hAnsi="Wingdings" w:hint="default"/>
      </w:rPr>
    </w:lvl>
  </w:abstractNum>
  <w:abstractNum w:abstractNumId="3" w15:restartNumberingAfterBreak="0">
    <w:nsid w:val="409267C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8B8551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B010DC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37556B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24879D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31C4F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54"/>
    <w:rsid w:val="00014232"/>
    <w:rsid w:val="000961BF"/>
    <w:rsid w:val="000F4B48"/>
    <w:rsid w:val="001368CE"/>
    <w:rsid w:val="00143C2A"/>
    <w:rsid w:val="001548BF"/>
    <w:rsid w:val="00170D7C"/>
    <w:rsid w:val="001A5073"/>
    <w:rsid w:val="001C0B0D"/>
    <w:rsid w:val="002215DE"/>
    <w:rsid w:val="00223EE8"/>
    <w:rsid w:val="002553BF"/>
    <w:rsid w:val="002703C6"/>
    <w:rsid w:val="00274ABC"/>
    <w:rsid w:val="00276E4E"/>
    <w:rsid w:val="0028397C"/>
    <w:rsid w:val="002E1AC1"/>
    <w:rsid w:val="00313378"/>
    <w:rsid w:val="00325A57"/>
    <w:rsid w:val="003437F1"/>
    <w:rsid w:val="00365085"/>
    <w:rsid w:val="003775FC"/>
    <w:rsid w:val="00391CAA"/>
    <w:rsid w:val="003D7DDB"/>
    <w:rsid w:val="004414B4"/>
    <w:rsid w:val="004A4482"/>
    <w:rsid w:val="00543182"/>
    <w:rsid w:val="005541C1"/>
    <w:rsid w:val="00560A17"/>
    <w:rsid w:val="00574066"/>
    <w:rsid w:val="005E072A"/>
    <w:rsid w:val="00623535"/>
    <w:rsid w:val="0064280C"/>
    <w:rsid w:val="006947B4"/>
    <w:rsid w:val="00764E36"/>
    <w:rsid w:val="00784E8E"/>
    <w:rsid w:val="007B0033"/>
    <w:rsid w:val="007B694E"/>
    <w:rsid w:val="007E6554"/>
    <w:rsid w:val="008246DB"/>
    <w:rsid w:val="00863762"/>
    <w:rsid w:val="008B63AE"/>
    <w:rsid w:val="0091228E"/>
    <w:rsid w:val="00913629"/>
    <w:rsid w:val="00925ED6"/>
    <w:rsid w:val="00956D36"/>
    <w:rsid w:val="009A5ADA"/>
    <w:rsid w:val="009B2F05"/>
    <w:rsid w:val="009F28DF"/>
    <w:rsid w:val="009F592D"/>
    <w:rsid w:val="00A01A8E"/>
    <w:rsid w:val="00A2065F"/>
    <w:rsid w:val="00AF7396"/>
    <w:rsid w:val="00B12B6C"/>
    <w:rsid w:val="00B6414A"/>
    <w:rsid w:val="00B70DCC"/>
    <w:rsid w:val="00BD2562"/>
    <w:rsid w:val="00BF57E4"/>
    <w:rsid w:val="00C03827"/>
    <w:rsid w:val="00C10624"/>
    <w:rsid w:val="00C26BEB"/>
    <w:rsid w:val="00C6058E"/>
    <w:rsid w:val="00C861A4"/>
    <w:rsid w:val="00CA3A43"/>
    <w:rsid w:val="00CB3FCC"/>
    <w:rsid w:val="00CB638B"/>
    <w:rsid w:val="00CE262F"/>
    <w:rsid w:val="00CF5157"/>
    <w:rsid w:val="00D27C79"/>
    <w:rsid w:val="00D8072C"/>
    <w:rsid w:val="00D843FC"/>
    <w:rsid w:val="00D96BA7"/>
    <w:rsid w:val="00DE2B3C"/>
    <w:rsid w:val="00E37909"/>
    <w:rsid w:val="00E772A8"/>
    <w:rsid w:val="00E838FE"/>
    <w:rsid w:val="00F447E8"/>
    <w:rsid w:val="00F553F2"/>
    <w:rsid w:val="00FA4116"/>
    <w:rsid w:val="00FD0D95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F22F7DD"/>
  <w15:chartTrackingRefBased/>
  <w15:docId w15:val="{CFBBCA92-9569-704E-9C94-D13A44C7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D7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mathieson@mitchellabbottgrp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3841-1318-7C4B-8B8A-81442E77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Mitchell &amp; Abbott</Company>
  <LinksUpToDate>false</LinksUpToDate>
  <CharactersWithSpaces>3563</CharactersWithSpaces>
  <SharedDoc>false</SharedDoc>
  <HLinks>
    <vt:vector size="6" baseType="variant">
      <vt:variant>
        <vt:i4>655417</vt:i4>
      </vt:variant>
      <vt:variant>
        <vt:i4>0</vt:i4>
      </vt:variant>
      <vt:variant>
        <vt:i4>0</vt:i4>
      </vt:variant>
      <vt:variant>
        <vt:i4>5</vt:i4>
      </vt:variant>
      <vt:variant>
        <vt:lpwstr>mailto:bmathieson@mitchellabbottgrp.com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subject/>
  <dc:creator>Brad Ackles</dc:creator>
  <cp:keywords/>
  <cp:lastModifiedBy>C4 Communications</cp:lastModifiedBy>
  <cp:revision>2</cp:revision>
  <cp:lastPrinted>2016-10-13T18:59:00Z</cp:lastPrinted>
  <dcterms:created xsi:type="dcterms:W3CDTF">2018-11-12T16:30:00Z</dcterms:created>
  <dcterms:modified xsi:type="dcterms:W3CDTF">2018-11-12T16:30:00Z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